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E9" w:rsidRDefault="00E831E9" w:rsidP="002E479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3410"/>
        <w:gridCol w:w="5670"/>
      </w:tblGrid>
      <w:tr w:rsidR="00E831E9" w:rsidRPr="000B0A66" w:rsidTr="00E831E9">
        <w:trPr>
          <w:trHeight w:val="557"/>
          <w:jc w:val="center"/>
        </w:trPr>
        <w:tc>
          <w:tcPr>
            <w:tcW w:w="567" w:type="dxa"/>
          </w:tcPr>
          <w:p w:rsidR="00E831E9" w:rsidRPr="000B0A66" w:rsidRDefault="00E831E9" w:rsidP="00D373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A66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3410" w:type="dxa"/>
          </w:tcPr>
          <w:p w:rsidR="00E831E9" w:rsidRPr="000B0A66" w:rsidRDefault="00E831E9" w:rsidP="00D3738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0B0A66">
              <w:rPr>
                <w:rFonts w:ascii="Arial" w:hAnsi="Arial" w:cs="Arial"/>
                <w:b/>
                <w:sz w:val="24"/>
                <w:szCs w:val="24"/>
                <w:lang w:val="en-US"/>
              </w:rPr>
              <w:t>Koordinator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və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təşkilat</w:t>
            </w:r>
            <w:proofErr w:type="spellEnd"/>
          </w:p>
        </w:tc>
        <w:tc>
          <w:tcPr>
            <w:tcW w:w="5670" w:type="dxa"/>
          </w:tcPr>
          <w:p w:rsidR="00E831E9" w:rsidRPr="000B0A66" w:rsidRDefault="00E831E9" w:rsidP="00D3738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proofErr w:type="spellStart"/>
            <w:r w:rsidRPr="000B0A66">
              <w:rPr>
                <w:rFonts w:ascii="Arial" w:hAnsi="Arial" w:cs="Arial"/>
                <w:b/>
                <w:sz w:val="24"/>
                <w:szCs w:val="24"/>
                <w:lang w:val="en-US"/>
              </w:rPr>
              <w:t>Layi</w:t>
            </w:r>
            <w:proofErr w:type="spellEnd"/>
            <w:r w:rsidRPr="000B0A6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hənin adı</w:t>
            </w:r>
          </w:p>
        </w:tc>
      </w:tr>
      <w:tr w:rsidR="00E831E9" w:rsidRPr="00EB0E5F" w:rsidTr="00E831E9">
        <w:trPr>
          <w:jc w:val="center"/>
        </w:trPr>
        <w:tc>
          <w:tcPr>
            <w:tcW w:w="9647" w:type="dxa"/>
            <w:gridSpan w:val="3"/>
          </w:tcPr>
          <w:p w:rsidR="00E831E9" w:rsidRPr="00EB0E5F" w:rsidRDefault="00E831E9" w:rsidP="00D37387">
            <w:pPr>
              <w:jc w:val="center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0B0A66">
              <w:rPr>
                <w:rFonts w:ascii="Arial" w:hAnsi="Arial" w:cs="Arial"/>
                <w:b/>
                <w:sz w:val="24"/>
                <w:szCs w:val="24"/>
                <w:lang w:val="en-US" w:bidi="en-US"/>
              </w:rPr>
              <w:t>FRTEB</w:t>
            </w:r>
          </w:p>
        </w:tc>
      </w:tr>
      <w:tr w:rsidR="000D0E18" w:rsidRPr="00DE4CEF" w:rsidTr="006E4B73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0D0E18" w:rsidRPr="00EB0E5F" w:rsidRDefault="000D0E18" w:rsidP="006E4B73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3410" w:type="dxa"/>
            <w:shd w:val="clear" w:color="auto" w:fill="FFFFFF" w:themeFill="background1"/>
          </w:tcPr>
          <w:p w:rsidR="000D0E18" w:rsidRPr="00EB0E5F" w:rsidRDefault="000D0E18" w:rsidP="006E4B7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Oktay </w:t>
            </w:r>
            <w:r w:rsidR="00DE4CEF">
              <w:rPr>
                <w:rFonts w:ascii="Arial" w:hAnsi="Arial" w:cs="Arial"/>
                <w:sz w:val="24"/>
                <w:szCs w:val="24"/>
                <w:lang w:val="az-Latn-AZ"/>
              </w:rPr>
              <w:t>Q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ası</w:t>
            </w:r>
            <w:r w:rsidRPr="00EB0E5F">
              <w:rPr>
                <w:rFonts w:ascii="Arial" w:hAnsi="Arial" w:cs="Arial"/>
                <w:sz w:val="24"/>
                <w:szCs w:val="24"/>
                <w:lang w:val="az-Latn-AZ"/>
              </w:rPr>
              <w:t>mov</w:t>
            </w:r>
          </w:p>
          <w:p w:rsidR="000D0E18" w:rsidRPr="00EB0E5F" w:rsidRDefault="000D0E18" w:rsidP="006E4B7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AMEA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Biofizika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İnstitutu</w:t>
            </w:r>
            <w:proofErr w:type="spellEnd"/>
            <w:r w:rsidRPr="00EB0E5F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5670" w:type="dxa"/>
            <w:shd w:val="clear" w:color="auto" w:fill="FFFFFF" w:themeFill="background1"/>
          </w:tcPr>
          <w:p w:rsidR="000D0E18" w:rsidRPr="00EB0E5F" w:rsidRDefault="000D0E18" w:rsidP="00DE4CE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Funksional amilodlə</w:t>
            </w:r>
            <w:r w:rsidRPr="00EB0E5F">
              <w:rPr>
                <w:rFonts w:ascii="Arial" w:hAnsi="Arial" w:cs="Arial"/>
                <w:sz w:val="24"/>
                <w:szCs w:val="24"/>
                <w:lang w:val="az-Latn-AZ"/>
              </w:rPr>
              <w:t>rin a</w:t>
            </w:r>
            <w:r w:rsidR="00DE4CEF">
              <w:rPr>
                <w:rFonts w:ascii="Arial" w:hAnsi="Arial" w:cs="Arial"/>
                <w:sz w:val="24"/>
                <w:szCs w:val="24"/>
                <w:lang w:val="az-Latn-AZ"/>
              </w:rPr>
              <w:t>q</w:t>
            </w:r>
            <w:r w:rsidRPr="00EB0E5F">
              <w:rPr>
                <w:rFonts w:ascii="Arial" w:hAnsi="Arial" w:cs="Arial"/>
                <w:sz w:val="24"/>
                <w:szCs w:val="24"/>
                <w:lang w:val="az-Latn-AZ"/>
              </w:rPr>
              <w:t>re</w:t>
            </w:r>
            <w:r w:rsidR="00DE4CEF">
              <w:rPr>
                <w:rFonts w:ascii="Arial" w:hAnsi="Arial" w:cs="Arial"/>
                <w:sz w:val="24"/>
                <w:szCs w:val="24"/>
                <w:lang w:val="az-Latn-AZ"/>
              </w:rPr>
              <w:t>q</w:t>
            </w:r>
            <w:r w:rsidRPr="00EB0E5F">
              <w:rPr>
                <w:rFonts w:ascii="Arial" w:hAnsi="Arial" w:cs="Arial"/>
                <w:sz w:val="24"/>
                <w:szCs w:val="24"/>
                <w:lang w:val="az-Latn-AZ"/>
              </w:rPr>
              <w:t>asiya modulyatorları: İpək fibroinini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  <w:r w:rsidRPr="00EB0E5F">
              <w:rPr>
                <w:rFonts w:ascii="Arial" w:hAnsi="Arial" w:cs="Arial"/>
                <w:sz w:val="24"/>
                <w:szCs w:val="24"/>
                <w:lang w:val="az-Latn-AZ"/>
              </w:rPr>
              <w:t>Alzeymer xəstəliyi patojenezinin tə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dqiqi üçün uc</w:t>
            </w:r>
            <w:r w:rsidRPr="00EB0E5F">
              <w:rPr>
                <w:rFonts w:ascii="Arial" w:hAnsi="Arial" w:cs="Arial"/>
                <w:sz w:val="24"/>
                <w:szCs w:val="24"/>
                <w:lang w:val="az-Latn-AZ"/>
              </w:rPr>
              <w:t xml:space="preserve">uz model kimi </w:t>
            </w:r>
          </w:p>
        </w:tc>
      </w:tr>
      <w:tr w:rsidR="00E831E9" w:rsidRPr="00DE4CEF" w:rsidTr="00E831E9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E831E9" w:rsidRPr="00EB0E5F" w:rsidRDefault="000D0E18" w:rsidP="00D37387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3410" w:type="dxa"/>
            <w:shd w:val="clear" w:color="auto" w:fill="FFFFFF" w:themeFill="background1"/>
          </w:tcPr>
          <w:p w:rsidR="00E831E9" w:rsidRPr="00EB0E5F" w:rsidRDefault="00E831E9" w:rsidP="00D3738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EB0E5F">
              <w:rPr>
                <w:rFonts w:ascii="Arial" w:hAnsi="Arial" w:cs="Arial"/>
                <w:sz w:val="24"/>
                <w:szCs w:val="24"/>
                <w:lang w:val="en-GB"/>
              </w:rPr>
              <w:t>O</w:t>
            </w:r>
            <w:r w:rsidR="000D0E18">
              <w:rPr>
                <w:rFonts w:ascii="Arial" w:hAnsi="Arial" w:cs="Arial"/>
                <w:sz w:val="24"/>
                <w:szCs w:val="24"/>
                <w:lang w:val="en-GB"/>
              </w:rPr>
              <w:t>q</w:t>
            </w:r>
            <w:r w:rsidRPr="00EB0E5F">
              <w:rPr>
                <w:rFonts w:ascii="Arial" w:hAnsi="Arial" w:cs="Arial"/>
                <w:sz w:val="24"/>
                <w:szCs w:val="24"/>
                <w:lang w:val="en-GB"/>
              </w:rPr>
              <w:t>tay</w:t>
            </w:r>
            <w:proofErr w:type="spellEnd"/>
            <w:r w:rsidRPr="00EB0E5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0E5F">
              <w:rPr>
                <w:rFonts w:ascii="Arial" w:hAnsi="Arial" w:cs="Arial"/>
                <w:sz w:val="24"/>
                <w:szCs w:val="24"/>
                <w:lang w:val="en-GB"/>
              </w:rPr>
              <w:t>Tag</w:t>
            </w:r>
            <w:r w:rsidR="000D0E18">
              <w:rPr>
                <w:rFonts w:ascii="Arial" w:hAnsi="Arial" w:cs="Arial"/>
                <w:sz w:val="24"/>
                <w:szCs w:val="24"/>
                <w:lang w:val="en-GB"/>
              </w:rPr>
              <w:t>ı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y</w:t>
            </w:r>
            <w:r w:rsidRPr="00EB0E5F">
              <w:rPr>
                <w:rFonts w:ascii="Arial" w:hAnsi="Arial" w:cs="Arial"/>
                <w:sz w:val="24"/>
                <w:szCs w:val="24"/>
                <w:lang w:val="en-GB"/>
              </w:rPr>
              <w:t>ev</w:t>
            </w:r>
            <w:proofErr w:type="spellEnd"/>
          </w:p>
          <w:p w:rsidR="00E831E9" w:rsidRPr="00EB0E5F" w:rsidRDefault="00E831E9" w:rsidP="00D3738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AMEA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Fizika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İnstitutu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:rsidR="00E831E9" w:rsidRPr="00EB0E5F" w:rsidRDefault="00E831E9" w:rsidP="00D3738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EB0E5F">
              <w:rPr>
                <w:rFonts w:ascii="Arial" w:hAnsi="Arial" w:cs="Arial"/>
                <w:sz w:val="24"/>
                <w:szCs w:val="24"/>
                <w:lang w:val="az-Latn-AZ"/>
              </w:rPr>
              <w:t>Tibbdə görüntüləmə məqsədilə yaxın infraqırmızı şüalanmaya malik lüminoforlar</w:t>
            </w:r>
          </w:p>
        </w:tc>
      </w:tr>
      <w:tr w:rsidR="00E831E9" w:rsidRPr="00EB0E5F" w:rsidTr="00E831E9">
        <w:trPr>
          <w:jc w:val="center"/>
        </w:trPr>
        <w:tc>
          <w:tcPr>
            <w:tcW w:w="9647" w:type="dxa"/>
            <w:gridSpan w:val="3"/>
            <w:shd w:val="clear" w:color="auto" w:fill="FFFFFF" w:themeFill="background1"/>
          </w:tcPr>
          <w:p w:rsidR="00E831E9" w:rsidRPr="00EB0E5F" w:rsidRDefault="00E831E9" w:rsidP="00D37387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B0A6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YEB</w:t>
            </w:r>
          </w:p>
        </w:tc>
      </w:tr>
      <w:tr w:rsidR="000D0E18" w:rsidRPr="00DE4CEF" w:rsidTr="009D1FD1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0D0E18" w:rsidRPr="00EB0E5F" w:rsidRDefault="000D0E18" w:rsidP="009D1FD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410" w:type="dxa"/>
            <w:shd w:val="clear" w:color="auto" w:fill="FFFFFF" w:themeFill="background1"/>
          </w:tcPr>
          <w:p w:rsidR="000D0E18" w:rsidRDefault="00DE4CEF" w:rsidP="009D1FD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</w:t>
            </w:r>
            <w:proofErr w:type="spellStart"/>
            <w:r w:rsidR="000D0E18">
              <w:rPr>
                <w:rFonts w:ascii="Arial" w:hAnsi="Arial" w:cs="Arial"/>
                <w:sz w:val="24"/>
                <w:szCs w:val="24"/>
                <w:lang w:val="en-GB"/>
              </w:rPr>
              <w:t>brahim</w:t>
            </w:r>
            <w:proofErr w:type="spellEnd"/>
            <w:r w:rsidR="000D0E1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D0E18">
              <w:rPr>
                <w:rFonts w:ascii="Arial" w:hAnsi="Arial" w:cs="Arial"/>
                <w:sz w:val="24"/>
                <w:szCs w:val="24"/>
                <w:lang w:val="en-GB"/>
              </w:rPr>
              <w:t>Quliyev</w:t>
            </w:r>
            <w:proofErr w:type="spellEnd"/>
          </w:p>
          <w:p w:rsidR="000D0E18" w:rsidRPr="00EB0E5F" w:rsidRDefault="000D0E18" w:rsidP="009D1FD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>Neft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>və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>Qaz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>İnstitutu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:rsidR="000D0E18" w:rsidRPr="00A342FA" w:rsidRDefault="000D0E18" w:rsidP="009D1FD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A342FA">
              <w:rPr>
                <w:rFonts w:ascii="Arial" w:hAnsi="Arial" w:cs="Arial"/>
                <w:sz w:val="24"/>
                <w:szCs w:val="24"/>
                <w:lang w:val="en-GB"/>
              </w:rPr>
              <w:t>Xəzər</w:t>
            </w:r>
            <w:proofErr w:type="spellEnd"/>
            <w:r w:rsidRPr="00A342F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42FA">
              <w:rPr>
                <w:rFonts w:ascii="Arial" w:hAnsi="Arial" w:cs="Arial"/>
                <w:sz w:val="24"/>
                <w:szCs w:val="24"/>
                <w:lang w:val="en-GB"/>
              </w:rPr>
              <w:t>də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niz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reg</w:t>
            </w:r>
            <w:r w:rsidRPr="00A342FA">
              <w:rPr>
                <w:rFonts w:ascii="Arial" w:hAnsi="Arial" w:cs="Arial"/>
                <w:sz w:val="24"/>
                <w:szCs w:val="24"/>
                <w:lang w:val="en-GB"/>
              </w:rPr>
              <w:t>ionunun</w:t>
            </w:r>
            <w:proofErr w:type="spellEnd"/>
            <w:r w:rsidRPr="00A342F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42FA">
              <w:rPr>
                <w:rFonts w:ascii="Arial" w:hAnsi="Arial" w:cs="Arial"/>
                <w:sz w:val="24"/>
                <w:szCs w:val="24"/>
                <w:lang w:val="en-GB"/>
              </w:rPr>
              <w:t>palçıq</w:t>
            </w:r>
            <w:proofErr w:type="spellEnd"/>
            <w:r w:rsidRPr="00A342F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42FA">
              <w:rPr>
                <w:rFonts w:ascii="Arial" w:hAnsi="Arial" w:cs="Arial"/>
                <w:sz w:val="24"/>
                <w:szCs w:val="24"/>
                <w:lang w:val="en-GB"/>
              </w:rPr>
              <w:t>vulkanizmi</w:t>
            </w:r>
            <w:proofErr w:type="spellEnd"/>
            <w:r w:rsidRPr="00A342FA">
              <w:rPr>
                <w:rFonts w:ascii="Arial" w:hAnsi="Arial" w:cs="Arial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A342FA">
              <w:rPr>
                <w:rFonts w:ascii="Arial" w:hAnsi="Arial" w:cs="Arial"/>
                <w:sz w:val="24"/>
                <w:szCs w:val="24"/>
                <w:lang w:val="en-GB"/>
              </w:rPr>
              <w:t>tektonikanın</w:t>
            </w:r>
            <w:proofErr w:type="spellEnd"/>
            <w:r w:rsidRPr="00A342F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42FA">
              <w:rPr>
                <w:rFonts w:ascii="Arial" w:hAnsi="Arial" w:cs="Arial"/>
                <w:sz w:val="24"/>
                <w:szCs w:val="24"/>
                <w:lang w:val="en-GB"/>
              </w:rPr>
              <w:t>və</w:t>
            </w:r>
            <w:proofErr w:type="spellEnd"/>
            <w:r w:rsidRPr="00A342F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42FA">
              <w:rPr>
                <w:rFonts w:ascii="Arial" w:hAnsi="Arial" w:cs="Arial"/>
                <w:sz w:val="24"/>
                <w:szCs w:val="24"/>
                <w:lang w:val="en-GB"/>
              </w:rPr>
              <w:t>palçıq</w:t>
            </w:r>
            <w:proofErr w:type="spellEnd"/>
            <w:r w:rsidRPr="00A342F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42FA">
              <w:rPr>
                <w:rFonts w:ascii="Arial" w:hAnsi="Arial" w:cs="Arial"/>
                <w:sz w:val="24"/>
                <w:szCs w:val="24"/>
                <w:lang w:val="en-GB"/>
              </w:rPr>
              <w:t>axınlarının</w:t>
            </w:r>
            <w:proofErr w:type="spellEnd"/>
            <w:r w:rsidRPr="00A342F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42FA">
              <w:rPr>
                <w:rFonts w:ascii="Arial" w:hAnsi="Arial" w:cs="Arial"/>
                <w:sz w:val="24"/>
                <w:szCs w:val="24"/>
                <w:lang w:val="en-GB"/>
              </w:rPr>
              <w:t>əlaqə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sinin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dağılımmı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sahil-</w:t>
            </w:r>
            <w:r w:rsidRPr="00A342FA">
              <w:rPr>
                <w:rFonts w:ascii="Arial" w:hAnsi="Arial" w:cs="Arial"/>
                <w:sz w:val="24"/>
                <w:szCs w:val="24"/>
                <w:lang w:val="en-GB"/>
              </w:rPr>
              <w:t>dəniz</w:t>
            </w:r>
            <w:proofErr w:type="spellEnd"/>
            <w:r w:rsidRPr="00A342F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42FA">
              <w:rPr>
                <w:rFonts w:ascii="Arial" w:hAnsi="Arial" w:cs="Arial"/>
                <w:sz w:val="24"/>
                <w:szCs w:val="24"/>
                <w:lang w:val="en-GB"/>
              </w:rPr>
              <w:t>korrelyasiya</w:t>
            </w:r>
            <w:proofErr w:type="spellEnd"/>
            <w:r w:rsidRPr="00A342F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42FA">
              <w:rPr>
                <w:rFonts w:ascii="Arial" w:hAnsi="Arial" w:cs="Arial"/>
                <w:sz w:val="24"/>
                <w:szCs w:val="24"/>
                <w:lang w:val="en-GB"/>
              </w:rPr>
              <w:t>əsasınd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a</w:t>
            </w:r>
            <w:proofErr w:type="spellEnd"/>
          </w:p>
        </w:tc>
      </w:tr>
      <w:tr w:rsidR="00E831E9" w:rsidRPr="00DE4CEF" w:rsidTr="00E831E9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E831E9" w:rsidRPr="00EB0E5F" w:rsidRDefault="000D0E18" w:rsidP="00D37387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3410" w:type="dxa"/>
            <w:shd w:val="clear" w:color="auto" w:fill="FFFFFF" w:themeFill="background1"/>
          </w:tcPr>
          <w:p w:rsidR="00E831E9" w:rsidRDefault="000D0E18" w:rsidP="00D3738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Fəxrəddin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Qədirov</w:t>
            </w:r>
            <w:proofErr w:type="spellEnd"/>
            <w:r w:rsidR="00E831E9" w:rsidRPr="00EB0E5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E831E9" w:rsidRPr="00EB0E5F" w:rsidRDefault="00E831E9" w:rsidP="00D3738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AMEA </w:t>
            </w:r>
            <w:proofErr w:type="spellStart"/>
            <w:r w:rsidRPr="00E25A65">
              <w:rPr>
                <w:rFonts w:ascii="Arial" w:hAnsi="Arial" w:cs="Arial"/>
                <w:sz w:val="24"/>
                <w:szCs w:val="24"/>
                <w:lang w:val="en-GB"/>
              </w:rPr>
              <w:t>Geologiya</w:t>
            </w:r>
            <w:proofErr w:type="spellEnd"/>
            <w:r w:rsidRPr="00E25A6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25A65">
              <w:rPr>
                <w:rFonts w:ascii="Arial" w:hAnsi="Arial" w:cs="Arial"/>
                <w:sz w:val="24"/>
                <w:szCs w:val="24"/>
                <w:lang w:val="en-GB"/>
              </w:rPr>
              <w:t>və</w:t>
            </w:r>
            <w:proofErr w:type="spellEnd"/>
            <w:r w:rsidRPr="00E25A6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25A65">
              <w:rPr>
                <w:rFonts w:ascii="Arial" w:hAnsi="Arial" w:cs="Arial"/>
                <w:sz w:val="24"/>
                <w:szCs w:val="24"/>
                <w:lang w:val="en-GB"/>
              </w:rPr>
              <w:t>Geofizika</w:t>
            </w:r>
            <w:proofErr w:type="spellEnd"/>
            <w:r w:rsidRPr="00E25A6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25A65">
              <w:rPr>
                <w:rFonts w:ascii="Arial" w:hAnsi="Arial" w:cs="Arial"/>
                <w:sz w:val="24"/>
                <w:szCs w:val="24"/>
                <w:lang w:val="en-GB"/>
              </w:rPr>
              <w:t>İnstitutu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:rsidR="00E831E9" w:rsidRPr="00EB0E5F" w:rsidRDefault="00E831E9" w:rsidP="00D3738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0E5F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eysmikliyin</w:t>
            </w:r>
            <w:r w:rsidRPr="00EB0E5F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  <w:proofErr w:type="spellStart"/>
            <w:r w:rsidRPr="00EB0E5F">
              <w:rPr>
                <w:rFonts w:ascii="Arial" w:hAnsi="Arial" w:cs="Arial"/>
                <w:sz w:val="24"/>
                <w:szCs w:val="24"/>
                <w:lang w:val="en-US"/>
              </w:rPr>
              <w:t>məkan</w:t>
            </w:r>
            <w:proofErr w:type="spellEnd"/>
            <w:r w:rsidRPr="00EB0E5F">
              <w:rPr>
                <w:rFonts w:ascii="Arial" w:hAnsi="Arial" w:cs="Arial"/>
                <w:sz w:val="24"/>
                <w:szCs w:val="24"/>
                <w:lang w:val="en-US"/>
              </w:rPr>
              <w:t xml:space="preserve">-zaman </w:t>
            </w:r>
            <w:proofErr w:type="spellStart"/>
            <w:r w:rsidRPr="00EB0E5F">
              <w:rPr>
                <w:rFonts w:ascii="Arial" w:hAnsi="Arial" w:cs="Arial"/>
                <w:sz w:val="24"/>
                <w:szCs w:val="24"/>
                <w:lang w:val="en-US"/>
              </w:rPr>
              <w:t>dinamikasının</w:t>
            </w:r>
            <w:proofErr w:type="spellEnd"/>
            <w:r w:rsidRPr="00EB0E5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0E5F">
              <w:rPr>
                <w:rFonts w:ascii="Arial" w:hAnsi="Arial" w:cs="Arial"/>
                <w:sz w:val="24"/>
                <w:szCs w:val="24"/>
                <w:lang w:val="en-US"/>
              </w:rPr>
              <w:t>və</w:t>
            </w:r>
            <w:proofErr w:type="spellEnd"/>
            <w:r w:rsidRPr="00EB0E5F">
              <w:rPr>
                <w:rFonts w:ascii="Arial" w:hAnsi="Arial" w:cs="Arial"/>
                <w:sz w:val="24"/>
                <w:szCs w:val="24"/>
                <w:lang w:val="en-US"/>
              </w:rPr>
              <w:t xml:space="preserve"> GPS </w:t>
            </w:r>
            <w:proofErr w:type="spellStart"/>
            <w:r w:rsidRPr="00EB0E5F">
              <w:rPr>
                <w:rFonts w:ascii="Arial" w:hAnsi="Arial" w:cs="Arial"/>
                <w:sz w:val="24"/>
                <w:szCs w:val="24"/>
                <w:lang w:val="en-US"/>
              </w:rPr>
              <w:t>siqnalların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ın</w:t>
            </w:r>
            <w:proofErr w:type="spellEnd"/>
            <w:r w:rsidRPr="00EB0E5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B0E5F">
              <w:rPr>
                <w:rFonts w:ascii="Arial" w:hAnsi="Arial" w:cs="Arial"/>
                <w:sz w:val="24"/>
                <w:szCs w:val="24"/>
                <w:lang w:val="az-Latn-AZ"/>
              </w:rPr>
              <w:t xml:space="preserve">inteqrə olunmuş </w:t>
            </w:r>
            <w:proofErr w:type="spellStart"/>
            <w:r w:rsidRPr="00EB0E5F">
              <w:rPr>
                <w:rFonts w:ascii="Arial" w:hAnsi="Arial" w:cs="Arial"/>
                <w:sz w:val="24"/>
                <w:szCs w:val="24"/>
                <w:lang w:val="en-US"/>
              </w:rPr>
              <w:t>təhlil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in</w:t>
            </w:r>
            <w:r w:rsidRPr="00EB0E5F">
              <w:rPr>
                <w:rFonts w:ascii="Arial" w:hAnsi="Arial" w:cs="Arial"/>
                <w:sz w:val="24"/>
                <w:szCs w:val="24"/>
                <w:lang w:val="en-US"/>
              </w:rPr>
              <w:t>ə</w:t>
            </w:r>
            <w:proofErr w:type="spellEnd"/>
            <w:r w:rsidRPr="00EB0E5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0E5F">
              <w:rPr>
                <w:rFonts w:ascii="Arial" w:hAnsi="Arial" w:cs="Arial"/>
                <w:sz w:val="24"/>
                <w:szCs w:val="24"/>
                <w:lang w:val="en-US"/>
              </w:rPr>
              <w:t>əsasən</w:t>
            </w:r>
            <w:proofErr w:type="spellEnd"/>
            <w:r w:rsidRPr="00EB0E5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0E5F">
              <w:rPr>
                <w:rFonts w:ascii="Arial" w:hAnsi="Arial" w:cs="Arial"/>
                <w:sz w:val="24"/>
                <w:szCs w:val="24"/>
                <w:lang w:val="en-US"/>
              </w:rPr>
              <w:t>Azərbaycanın</w:t>
            </w:r>
            <w:proofErr w:type="spellEnd"/>
            <w:r w:rsidRPr="00EB0E5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0E5F">
              <w:rPr>
                <w:rFonts w:ascii="Arial" w:hAnsi="Arial" w:cs="Arial"/>
                <w:sz w:val="24"/>
                <w:szCs w:val="24"/>
                <w:lang w:val="en-US"/>
              </w:rPr>
              <w:t>və</w:t>
            </w:r>
            <w:proofErr w:type="spellEnd"/>
            <w:r w:rsidRPr="00EB0E5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0E5F">
              <w:rPr>
                <w:rFonts w:ascii="Arial" w:hAnsi="Arial" w:cs="Arial"/>
                <w:sz w:val="24"/>
                <w:szCs w:val="24"/>
                <w:lang w:val="en-US"/>
              </w:rPr>
              <w:t>ətraf</w:t>
            </w:r>
            <w:proofErr w:type="spellEnd"/>
            <w:r w:rsidRPr="00EB0E5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0E5F">
              <w:rPr>
                <w:rFonts w:ascii="Arial" w:hAnsi="Arial" w:cs="Arial"/>
                <w:sz w:val="24"/>
                <w:szCs w:val="24"/>
                <w:lang w:val="en-US"/>
              </w:rPr>
              <w:t>regionların</w:t>
            </w:r>
            <w:proofErr w:type="spellEnd"/>
            <w:r w:rsidRPr="00EB0E5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0E5F">
              <w:rPr>
                <w:rFonts w:ascii="Arial" w:hAnsi="Arial" w:cs="Arial"/>
                <w:sz w:val="24"/>
                <w:szCs w:val="24"/>
                <w:lang w:val="en-US"/>
              </w:rPr>
              <w:t>gərginlik</w:t>
            </w:r>
            <w:proofErr w:type="spellEnd"/>
            <w:r w:rsidRPr="00EB0E5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0E5F">
              <w:rPr>
                <w:rFonts w:ascii="Arial" w:hAnsi="Arial" w:cs="Arial"/>
                <w:sz w:val="24"/>
                <w:szCs w:val="24"/>
                <w:lang w:val="en-US"/>
              </w:rPr>
              <w:t>vəziyyətinin</w:t>
            </w:r>
            <w:proofErr w:type="spellEnd"/>
            <w:r w:rsidRPr="00EB0E5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0E5F">
              <w:rPr>
                <w:rFonts w:ascii="Arial" w:hAnsi="Arial" w:cs="Arial"/>
                <w:sz w:val="24"/>
                <w:szCs w:val="24"/>
                <w:lang w:val="en-US"/>
              </w:rPr>
              <w:t>tə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dqiqi</w:t>
            </w:r>
            <w:proofErr w:type="spellEnd"/>
          </w:p>
        </w:tc>
      </w:tr>
      <w:tr w:rsidR="00E831E9" w:rsidRPr="00DE4CEF" w:rsidTr="00E831E9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E831E9" w:rsidRPr="00EB0E5F" w:rsidRDefault="000D0E18" w:rsidP="000D0E1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3410" w:type="dxa"/>
            <w:shd w:val="clear" w:color="auto" w:fill="FFFFFF" w:themeFill="background1"/>
          </w:tcPr>
          <w:p w:rsidR="00E831E9" w:rsidRPr="00EB0E5F" w:rsidRDefault="00E831E9" w:rsidP="00D37387">
            <w:pPr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EB0E5F">
              <w:rPr>
                <w:rFonts w:ascii="Arial" w:hAnsi="Arial" w:cs="Arial"/>
                <w:sz w:val="24"/>
                <w:szCs w:val="24"/>
                <w:lang w:val="en-US" w:bidi="en-US"/>
              </w:rPr>
              <w:t>Mirnuh</w:t>
            </w:r>
            <w:proofErr w:type="spellEnd"/>
            <w:r w:rsidRPr="00EB0E5F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0D0E18">
              <w:rPr>
                <w:rFonts w:ascii="Arial" w:hAnsi="Arial" w:cs="Arial"/>
                <w:sz w:val="24"/>
                <w:szCs w:val="24"/>
                <w:lang w:val="en-US" w:bidi="en-US"/>
              </w:rPr>
              <w:t>İsmayı</w:t>
            </w:r>
            <w:r w:rsidRPr="00EB0E5F">
              <w:rPr>
                <w:rFonts w:ascii="Arial" w:hAnsi="Arial" w:cs="Arial"/>
                <w:sz w:val="24"/>
                <w:szCs w:val="24"/>
                <w:lang w:val="en-US" w:bidi="en-US"/>
              </w:rPr>
              <w:t>lov</w:t>
            </w:r>
            <w:proofErr w:type="spellEnd"/>
          </w:p>
          <w:p w:rsidR="00E831E9" w:rsidRPr="00EB0E5F" w:rsidRDefault="00E831E9" w:rsidP="00D3738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AMEA </w:t>
            </w:r>
            <w:proofErr w:type="spellStart"/>
            <w:r w:rsidRPr="00E25A65">
              <w:rPr>
                <w:rFonts w:ascii="Arial" w:hAnsi="Arial" w:cs="Arial"/>
                <w:sz w:val="24"/>
                <w:szCs w:val="24"/>
                <w:lang w:val="en-US" w:bidi="en-US"/>
              </w:rPr>
              <w:t>Akademik</w:t>
            </w:r>
            <w:proofErr w:type="spellEnd"/>
            <w:r w:rsidRPr="00E25A65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25A65">
              <w:rPr>
                <w:rFonts w:ascii="Arial" w:hAnsi="Arial" w:cs="Arial"/>
                <w:sz w:val="24"/>
                <w:szCs w:val="24"/>
                <w:lang w:val="en-US" w:bidi="en-US"/>
              </w:rPr>
              <w:t>Həsən</w:t>
            </w:r>
            <w:proofErr w:type="spellEnd"/>
            <w:r w:rsidRPr="00E25A65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25A65">
              <w:rPr>
                <w:rFonts w:ascii="Arial" w:hAnsi="Arial" w:cs="Arial"/>
                <w:sz w:val="24"/>
                <w:szCs w:val="24"/>
                <w:lang w:val="en-US" w:bidi="en-US"/>
              </w:rPr>
              <w:t>Əliyev</w:t>
            </w:r>
            <w:proofErr w:type="spellEnd"/>
            <w:r w:rsidRPr="00E25A65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25A65">
              <w:rPr>
                <w:rFonts w:ascii="Arial" w:hAnsi="Arial" w:cs="Arial"/>
                <w:sz w:val="24"/>
                <w:szCs w:val="24"/>
                <w:lang w:val="en-US" w:bidi="en-US"/>
              </w:rPr>
              <w:t>adına</w:t>
            </w:r>
            <w:proofErr w:type="spellEnd"/>
            <w:r w:rsidRPr="00E25A65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25A65">
              <w:rPr>
                <w:rFonts w:ascii="Arial" w:hAnsi="Arial" w:cs="Arial"/>
                <w:sz w:val="24"/>
                <w:szCs w:val="24"/>
                <w:lang w:val="en-US" w:bidi="en-US"/>
              </w:rPr>
              <w:t>Coğrafiya</w:t>
            </w:r>
            <w:proofErr w:type="spellEnd"/>
            <w:r w:rsidRPr="00E25A65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25A65">
              <w:rPr>
                <w:rFonts w:ascii="Arial" w:hAnsi="Arial" w:cs="Arial"/>
                <w:sz w:val="24"/>
                <w:szCs w:val="24"/>
                <w:lang w:val="en-US" w:bidi="en-US"/>
              </w:rPr>
              <w:t>İnstitutu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:rsidR="00E831E9" w:rsidRPr="00EB0E5F" w:rsidRDefault="00E831E9" w:rsidP="00D3738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0E5F">
              <w:rPr>
                <w:rFonts w:ascii="Arial" w:hAnsi="Arial" w:cs="Arial"/>
                <w:sz w:val="24"/>
                <w:szCs w:val="24"/>
                <w:lang w:val="az-Latn-AZ"/>
              </w:rPr>
              <w:t>Roma və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Bakı metropol r</w:t>
            </w:r>
            <w:r w:rsidRPr="00EB0E5F">
              <w:rPr>
                <w:rFonts w:ascii="Arial" w:hAnsi="Arial" w:cs="Arial"/>
                <w:sz w:val="24"/>
                <w:szCs w:val="24"/>
                <w:lang w:val="az-Latn-AZ"/>
              </w:rPr>
              <w:t>egionlarında landşaft örtüyünün məsafədən zondlama və Coğrafi İnformasiya Sistemləri əsasında tədqiqi</w:t>
            </w:r>
          </w:p>
        </w:tc>
      </w:tr>
      <w:tr w:rsidR="00E831E9" w:rsidRPr="00EB0E5F" w:rsidTr="00E831E9">
        <w:trPr>
          <w:jc w:val="center"/>
        </w:trPr>
        <w:tc>
          <w:tcPr>
            <w:tcW w:w="9647" w:type="dxa"/>
            <w:gridSpan w:val="3"/>
            <w:shd w:val="clear" w:color="auto" w:fill="FFFFFF" w:themeFill="background1"/>
          </w:tcPr>
          <w:p w:rsidR="00E831E9" w:rsidRPr="00EB0E5F" w:rsidRDefault="00E831E9" w:rsidP="00D37387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B0A6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BTEB</w:t>
            </w:r>
          </w:p>
        </w:tc>
      </w:tr>
      <w:tr w:rsidR="00E831E9" w:rsidRPr="00DE4CEF" w:rsidTr="00E831E9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E831E9" w:rsidRPr="00EB0E5F" w:rsidRDefault="00E831E9" w:rsidP="00D37387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3410" w:type="dxa"/>
            <w:shd w:val="clear" w:color="auto" w:fill="FFFFFF" w:themeFill="background1"/>
          </w:tcPr>
          <w:p w:rsidR="00E831E9" w:rsidRPr="00EB0E5F" w:rsidRDefault="00DE4CEF" w:rsidP="00D3738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</w:t>
            </w:r>
            <w:bookmarkStart w:id="0" w:name="_GoBack"/>
            <w:bookmarkEnd w:id="0"/>
            <w:r w:rsidR="00E831E9" w:rsidRPr="00EB0E5F">
              <w:rPr>
                <w:rFonts w:ascii="Arial" w:hAnsi="Arial" w:cs="Arial"/>
                <w:sz w:val="24"/>
                <w:szCs w:val="24"/>
                <w:lang w:val="az-Latn-AZ"/>
              </w:rPr>
              <w:t>rad</w:t>
            </w:r>
            <w:r w:rsidR="00E831E9">
              <w:rPr>
                <w:rFonts w:ascii="Arial" w:hAnsi="Arial" w:cs="Arial"/>
                <w:sz w:val="24"/>
                <w:szCs w:val="24"/>
                <w:lang w:val="az-Latn-AZ"/>
              </w:rPr>
              <w:t>ə</w:t>
            </w:r>
            <w:r w:rsidR="00E831E9" w:rsidRPr="00EB0E5F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  <w:r w:rsidR="00E831E9">
              <w:rPr>
                <w:rFonts w:ascii="Arial" w:hAnsi="Arial" w:cs="Arial"/>
                <w:sz w:val="24"/>
                <w:szCs w:val="24"/>
                <w:lang w:val="az-Latn-AZ"/>
              </w:rPr>
              <w:t>Hüseynova</w:t>
            </w:r>
            <w:r w:rsidR="00E831E9" w:rsidRPr="00EB0E5F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</w:p>
          <w:p w:rsidR="00E831E9" w:rsidRPr="00EB0E5F" w:rsidRDefault="00E831E9" w:rsidP="00D3738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AMEA Molekulyar Biologiya və Biotexnologiyalar İnstitutu</w:t>
            </w:r>
          </w:p>
        </w:tc>
        <w:tc>
          <w:tcPr>
            <w:tcW w:w="5670" w:type="dxa"/>
            <w:shd w:val="clear" w:color="auto" w:fill="FFFFFF" w:themeFill="background1"/>
          </w:tcPr>
          <w:p w:rsidR="00E831E9" w:rsidRPr="00EB0E5F" w:rsidRDefault="00E831E9" w:rsidP="00D3738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EB0E5F">
              <w:rPr>
                <w:rFonts w:ascii="Arial" w:hAnsi="Arial" w:cs="Arial"/>
                <w:sz w:val="24"/>
                <w:szCs w:val="24"/>
                <w:lang w:val="az-Latn-AZ"/>
              </w:rPr>
              <w:t>Azərba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y</w:t>
            </w:r>
            <w:r w:rsidRPr="00EB0E5F">
              <w:rPr>
                <w:rFonts w:ascii="Arial" w:hAnsi="Arial" w:cs="Arial"/>
                <w:sz w:val="24"/>
                <w:szCs w:val="24"/>
                <w:lang w:val="az-Latn-AZ"/>
              </w:rPr>
              <w:t>canda yerli tomat bitkilərini yolu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x</w:t>
            </w:r>
            <w:r w:rsidRPr="00EB0E5F">
              <w:rPr>
                <w:rFonts w:ascii="Arial" w:hAnsi="Arial" w:cs="Arial"/>
                <w:sz w:val="24"/>
                <w:szCs w:val="24"/>
                <w:lang w:val="az-Latn-AZ"/>
              </w:rPr>
              <w:t>duran geminivirusların və bitkilərin virus infeksiyalarına və quraqlıq stresinə cavab reaksiyalarının tədqiqi</w:t>
            </w:r>
          </w:p>
        </w:tc>
      </w:tr>
      <w:tr w:rsidR="00E831E9" w:rsidRPr="00DE4CEF" w:rsidTr="00E831E9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E831E9" w:rsidRPr="00EB0E5F" w:rsidRDefault="00E831E9" w:rsidP="00D37387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3410" w:type="dxa"/>
            <w:shd w:val="clear" w:color="auto" w:fill="FFFFFF" w:themeFill="background1"/>
          </w:tcPr>
          <w:p w:rsidR="00E831E9" w:rsidRPr="00EB0E5F" w:rsidRDefault="000D0E18" w:rsidP="00D3738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Tofiq</w:t>
            </w:r>
            <w:r w:rsidR="00E831E9" w:rsidRPr="00EB0E5F">
              <w:rPr>
                <w:rFonts w:ascii="Arial" w:hAnsi="Arial" w:cs="Arial"/>
                <w:sz w:val="24"/>
                <w:szCs w:val="24"/>
                <w:lang w:val="az-Latn-AZ"/>
              </w:rPr>
              <w:t xml:space="preserve"> Allahverdiyev</w:t>
            </w:r>
          </w:p>
          <w:p w:rsidR="00E831E9" w:rsidRPr="00EB0E5F" w:rsidRDefault="00E831E9" w:rsidP="00D3738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AMEA Molekulyar Biologiya və Biotexnologiyalar İnstitutu</w:t>
            </w:r>
            <w:r w:rsidRPr="00EB0E5F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5670" w:type="dxa"/>
            <w:shd w:val="clear" w:color="auto" w:fill="FFFFFF" w:themeFill="background1"/>
          </w:tcPr>
          <w:p w:rsidR="00E831E9" w:rsidRPr="00EB0E5F" w:rsidRDefault="00E831E9" w:rsidP="00D37387">
            <w:pPr>
              <w:rPr>
                <w:rFonts w:ascii="Arial" w:hAnsi="Arial" w:cs="Arial"/>
                <w:iCs/>
                <w:sz w:val="24"/>
                <w:szCs w:val="24"/>
                <w:lang w:val="az-Latn-AZ"/>
              </w:rPr>
            </w:pPr>
            <w:r w:rsidRPr="00EB0E5F">
              <w:rPr>
                <w:rFonts w:ascii="Arial" w:hAnsi="Arial" w:cs="Arial"/>
                <w:sz w:val="24"/>
                <w:szCs w:val="24"/>
                <w:lang w:val="az-Latn-AZ"/>
              </w:rPr>
              <w:t>Kənd təsərrüfatı bitkilərinin quraqlıq stresinə cavab reaksiyalarında flavonoidlərin rolu</w:t>
            </w:r>
          </w:p>
          <w:p w:rsidR="00E831E9" w:rsidRPr="00EB0E5F" w:rsidRDefault="00E831E9" w:rsidP="00D3738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E831E9" w:rsidRPr="00DE4CEF" w:rsidTr="00E831E9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E831E9" w:rsidRPr="00EB0E5F" w:rsidRDefault="00E831E9" w:rsidP="00D3738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410" w:type="dxa"/>
            <w:shd w:val="clear" w:color="auto" w:fill="FFFFFF" w:themeFill="background1"/>
          </w:tcPr>
          <w:p w:rsidR="00E831E9" w:rsidRPr="00EB0E5F" w:rsidRDefault="00E831E9" w:rsidP="00D3738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Pə</w:t>
            </w:r>
            <w:r w:rsidRPr="00EB0E5F">
              <w:rPr>
                <w:rFonts w:ascii="Arial" w:hAnsi="Arial" w:cs="Arial"/>
                <w:sz w:val="24"/>
                <w:szCs w:val="24"/>
                <w:lang w:val="en-GB"/>
              </w:rPr>
              <w:t>nah</w:t>
            </w:r>
            <w:proofErr w:type="spellEnd"/>
            <w:r w:rsidRPr="00EB0E5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0E5F">
              <w:rPr>
                <w:rFonts w:ascii="Arial" w:hAnsi="Arial" w:cs="Arial"/>
                <w:sz w:val="24"/>
                <w:szCs w:val="24"/>
                <w:lang w:val="en-GB"/>
              </w:rPr>
              <w:t>Muradov</w:t>
            </w:r>
            <w:proofErr w:type="spellEnd"/>
          </w:p>
          <w:p w:rsidR="00E831E9" w:rsidRPr="00EB0E5F" w:rsidRDefault="00E831E9" w:rsidP="00D3738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AMEA Mikrobiologiya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İnstitutu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:rsidR="00E831E9" w:rsidRPr="00EB0E5F" w:rsidRDefault="00E831E9" w:rsidP="00D3738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EB0E5F">
              <w:rPr>
                <w:rFonts w:ascii="Arial" w:hAnsi="Arial" w:cs="Arial"/>
                <w:sz w:val="24"/>
                <w:szCs w:val="24"/>
                <w:lang w:val="az-Latn-AZ"/>
              </w:rPr>
              <w:t>Dəyişkən iqlim şəraitində suyun mikrobioloji  keyfiyyətinin qiymətləndirilməsi: quraqlıq və antropogen faktorlarının İtaliya və Azərbaycan çaylarına təsiri</w:t>
            </w:r>
          </w:p>
        </w:tc>
      </w:tr>
      <w:tr w:rsidR="00E831E9" w:rsidRPr="00EB0E5F" w:rsidTr="00E831E9">
        <w:trPr>
          <w:jc w:val="center"/>
        </w:trPr>
        <w:tc>
          <w:tcPr>
            <w:tcW w:w="9647" w:type="dxa"/>
            <w:gridSpan w:val="3"/>
            <w:shd w:val="clear" w:color="auto" w:fill="FFFFFF" w:themeFill="background1"/>
          </w:tcPr>
          <w:p w:rsidR="00E831E9" w:rsidRPr="00EB0E5F" w:rsidRDefault="00E831E9" w:rsidP="00D37387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B0A6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İEB</w:t>
            </w:r>
          </w:p>
        </w:tc>
      </w:tr>
      <w:tr w:rsidR="00E831E9" w:rsidRPr="00EB0E5F" w:rsidTr="00E831E9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E831E9" w:rsidRPr="00EB0E5F" w:rsidRDefault="00E831E9" w:rsidP="00D37387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3410" w:type="dxa"/>
            <w:shd w:val="clear" w:color="auto" w:fill="FFFFFF" w:themeFill="background1"/>
          </w:tcPr>
          <w:p w:rsidR="00E831E9" w:rsidRPr="00EB0E5F" w:rsidRDefault="000D0E18" w:rsidP="00D3738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Rafael Hü</w:t>
            </w:r>
            <w:r w:rsidR="00E831E9" w:rsidRPr="00EB0E5F">
              <w:rPr>
                <w:rFonts w:ascii="Arial" w:hAnsi="Arial" w:cs="Arial"/>
                <w:sz w:val="24"/>
                <w:szCs w:val="24"/>
                <w:lang w:val="az-Latn-AZ"/>
              </w:rPr>
              <w:t xml:space="preserve">seynov </w:t>
            </w:r>
          </w:p>
          <w:p w:rsidR="00E831E9" w:rsidRPr="00EB0E5F" w:rsidRDefault="00E831E9" w:rsidP="00D3738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AMEA </w:t>
            </w:r>
            <w:r w:rsidRPr="00E25A65">
              <w:rPr>
                <w:rFonts w:ascii="Arial" w:hAnsi="Arial" w:cs="Arial"/>
                <w:sz w:val="24"/>
                <w:szCs w:val="24"/>
                <w:lang w:val="az-Latn-AZ"/>
              </w:rPr>
              <w:t>Nizami Gəncəvi adına Milli Azərbaycan Ədəbiyyatı Muzeyi</w:t>
            </w:r>
          </w:p>
        </w:tc>
        <w:tc>
          <w:tcPr>
            <w:tcW w:w="5670" w:type="dxa"/>
            <w:shd w:val="clear" w:color="auto" w:fill="FFFFFF" w:themeFill="background1"/>
          </w:tcPr>
          <w:p w:rsidR="00E831E9" w:rsidRPr="00EB0E5F" w:rsidRDefault="00E831E9" w:rsidP="00D3738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EB0E5F">
              <w:rPr>
                <w:rFonts w:ascii="Arial" w:hAnsi="Arial" w:cs="Arial"/>
                <w:sz w:val="24"/>
                <w:szCs w:val="24"/>
                <w:lang w:val="az-Latn-AZ"/>
              </w:rPr>
              <w:t xml:space="preserve">Italiyada Azərbaycan izləri </w:t>
            </w:r>
          </w:p>
          <w:p w:rsidR="00E831E9" w:rsidRPr="00EB0E5F" w:rsidRDefault="00E831E9" w:rsidP="00D3738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E831E9" w:rsidRPr="00DE4CEF" w:rsidTr="00E831E9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E831E9" w:rsidRPr="00EB0E5F" w:rsidRDefault="00E831E9" w:rsidP="00D37387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3410" w:type="dxa"/>
            <w:shd w:val="clear" w:color="auto" w:fill="FFFFFF" w:themeFill="background1"/>
          </w:tcPr>
          <w:p w:rsidR="00E831E9" w:rsidRPr="00EB0E5F" w:rsidRDefault="00E831E9" w:rsidP="00D3738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Kon</w:t>
            </w:r>
            <w:r w:rsidR="000D0E18">
              <w:rPr>
                <w:rFonts w:ascii="Arial" w:hAnsi="Arial" w:cs="Arial"/>
                <w:sz w:val="24"/>
                <w:szCs w:val="24"/>
                <w:lang w:val="az-Latn-AZ"/>
              </w:rPr>
              <w:t>ül Bü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nyad</w:t>
            </w:r>
            <w:r w:rsidR="000D0E18">
              <w:rPr>
                <w:rFonts w:ascii="Arial" w:hAnsi="Arial" w:cs="Arial"/>
                <w:sz w:val="24"/>
                <w:szCs w:val="24"/>
                <w:lang w:val="az-Latn-AZ"/>
              </w:rPr>
              <w:t>zadə</w:t>
            </w:r>
            <w:r w:rsidRPr="00EB0E5F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</w:p>
          <w:p w:rsidR="00E831E9" w:rsidRPr="00EB0E5F" w:rsidRDefault="00E831E9" w:rsidP="00D3738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E4CEF">
              <w:rPr>
                <w:rFonts w:ascii="Arial" w:hAnsi="Arial" w:cs="Arial"/>
                <w:sz w:val="24"/>
                <w:szCs w:val="24"/>
                <w:lang w:val="az-Latn-AZ"/>
              </w:rPr>
              <w:t>AMEA Fəlsəfə İnstitutu</w:t>
            </w:r>
          </w:p>
        </w:tc>
        <w:tc>
          <w:tcPr>
            <w:tcW w:w="5670" w:type="dxa"/>
            <w:shd w:val="clear" w:color="auto" w:fill="FFFFFF" w:themeFill="background1"/>
          </w:tcPr>
          <w:p w:rsidR="00E831E9" w:rsidRPr="00EB0E5F" w:rsidRDefault="00E831E9" w:rsidP="00D3738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EB0E5F">
              <w:rPr>
                <w:rFonts w:ascii="Arial" w:hAnsi="Arial" w:cs="Arial"/>
                <w:sz w:val="24"/>
                <w:szCs w:val="24"/>
                <w:lang w:val="az-Latn-AZ"/>
              </w:rPr>
              <w:t>Könüldə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n logosa</w:t>
            </w:r>
            <w:r w:rsidRPr="00EB0E5F">
              <w:rPr>
                <w:rFonts w:ascii="Arial" w:hAnsi="Arial" w:cs="Arial"/>
                <w:sz w:val="24"/>
                <w:szCs w:val="24"/>
                <w:lang w:val="az-Latn-AZ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  <w:r w:rsidRPr="00EB0E5F">
              <w:rPr>
                <w:rFonts w:ascii="Arial" w:hAnsi="Arial" w:cs="Arial"/>
                <w:sz w:val="24"/>
                <w:szCs w:val="24"/>
                <w:lang w:val="az-Latn-AZ"/>
              </w:rPr>
              <w:t>Sufizm (lX-Xll əsrlər) və Həyat Fenomenologiyası (XX əsr)</w:t>
            </w:r>
          </w:p>
        </w:tc>
      </w:tr>
    </w:tbl>
    <w:p w:rsidR="00E831E9" w:rsidRPr="00E831E9" w:rsidRDefault="00E831E9" w:rsidP="002E479C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sectPr w:rsidR="00E831E9" w:rsidRPr="00E831E9" w:rsidSect="0006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64915"/>
    <w:multiLevelType w:val="hybridMultilevel"/>
    <w:tmpl w:val="C582B126"/>
    <w:lvl w:ilvl="0" w:tplc="0419000B">
      <w:start w:val="1"/>
      <w:numFmt w:val="bullet"/>
      <w:lvlText w:val=""/>
      <w:lvlJc w:val="left"/>
      <w:pPr>
        <w:ind w:left="2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3DA655A9"/>
    <w:multiLevelType w:val="hybridMultilevel"/>
    <w:tmpl w:val="E8BE6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64"/>
    <w:rsid w:val="00067C00"/>
    <w:rsid w:val="000C5B56"/>
    <w:rsid w:val="000D0E18"/>
    <w:rsid w:val="001D12DE"/>
    <w:rsid w:val="002A45B6"/>
    <w:rsid w:val="002E479C"/>
    <w:rsid w:val="003455C6"/>
    <w:rsid w:val="003963A4"/>
    <w:rsid w:val="003F5D2B"/>
    <w:rsid w:val="005108DB"/>
    <w:rsid w:val="00514A07"/>
    <w:rsid w:val="0052667F"/>
    <w:rsid w:val="005353BE"/>
    <w:rsid w:val="00576C44"/>
    <w:rsid w:val="005D03F5"/>
    <w:rsid w:val="009171AF"/>
    <w:rsid w:val="00972525"/>
    <w:rsid w:val="00A22A1E"/>
    <w:rsid w:val="00AF4A66"/>
    <w:rsid w:val="00C77B51"/>
    <w:rsid w:val="00DB12DA"/>
    <w:rsid w:val="00DE4CEF"/>
    <w:rsid w:val="00E831E9"/>
    <w:rsid w:val="00EA2E4A"/>
    <w:rsid w:val="00EC1263"/>
    <w:rsid w:val="00EE7F64"/>
    <w:rsid w:val="00F10DD9"/>
    <w:rsid w:val="00F2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0CFA9-827C-46D2-95DF-F6AC8A55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E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47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831E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2019-09-20T05:51:00Z</dcterms:created>
  <dcterms:modified xsi:type="dcterms:W3CDTF">2019-09-20T06:33:00Z</dcterms:modified>
</cp:coreProperties>
</file>