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CBA8D2" w14:textId="2F927DC2" w:rsidR="00D52F6F" w:rsidRDefault="00D52F6F" w:rsidP="00DA1395">
      <w:pPr>
        <w:shd w:val="clear" w:color="auto" w:fill="FFFFFF"/>
        <w:spacing w:after="0" w:line="420" w:lineRule="atLeast"/>
        <w:jc w:val="center"/>
        <w:rPr>
          <w:rFonts w:ascii="Times New Roman" w:eastAsia="Times New Roman" w:hAnsi="Times New Roman" w:cs="Times New Roman"/>
          <w:b/>
          <w:bCs/>
          <w:sz w:val="30"/>
          <w:szCs w:val="30"/>
          <w:lang w:val="az-Latn-AZ"/>
        </w:rPr>
      </w:pPr>
      <w:r>
        <w:rPr>
          <w:rFonts w:ascii="Times New Roman" w:eastAsia="Times New Roman" w:hAnsi="Times New Roman" w:cs="Times New Roman"/>
          <w:b/>
          <w:bCs/>
          <w:noProof/>
          <w:sz w:val="30"/>
          <w:szCs w:val="30"/>
        </w:rPr>
        <mc:AlternateContent>
          <mc:Choice Requires="wps">
            <w:drawing>
              <wp:anchor distT="0" distB="0" distL="114300" distR="114300" simplePos="0" relativeHeight="251660288" behindDoc="0" locked="0" layoutInCell="1" allowOverlap="1" wp14:anchorId="21EF42A9" wp14:editId="64AA7664">
                <wp:simplePos x="0" y="0"/>
                <wp:positionH relativeFrom="column">
                  <wp:posOffset>1209675</wp:posOffset>
                </wp:positionH>
                <wp:positionV relativeFrom="paragraph">
                  <wp:posOffset>-561975</wp:posOffset>
                </wp:positionV>
                <wp:extent cx="3933825" cy="1143000"/>
                <wp:effectExtent l="0" t="0" r="9525" b="0"/>
                <wp:wrapNone/>
                <wp:docPr id="810484027" name="Text Box 7"/>
                <wp:cNvGraphicFramePr/>
                <a:graphic xmlns:a="http://schemas.openxmlformats.org/drawingml/2006/main">
                  <a:graphicData uri="http://schemas.microsoft.com/office/word/2010/wordprocessingShape">
                    <wps:wsp>
                      <wps:cNvSpPr txBox="1"/>
                      <wps:spPr>
                        <a:xfrm>
                          <a:off x="0" y="0"/>
                          <a:ext cx="3933825" cy="1143000"/>
                        </a:xfrm>
                        <a:prstGeom prst="rect">
                          <a:avLst/>
                        </a:prstGeom>
                        <a:solidFill>
                          <a:schemeClr val="lt1"/>
                        </a:solidFill>
                        <a:ln w="6350">
                          <a:noFill/>
                        </a:ln>
                      </wps:spPr>
                      <wps:txbx>
                        <w:txbxContent>
                          <w:p w14:paraId="1D26FA33" w14:textId="77777777" w:rsidR="00D52F6F" w:rsidRPr="008A477F" w:rsidRDefault="00D52F6F" w:rsidP="00D52F6F">
                            <w:pPr>
                              <w:shd w:val="clear" w:color="auto" w:fill="FFFFFF"/>
                              <w:spacing w:after="0" w:line="420" w:lineRule="atLeast"/>
                              <w:jc w:val="center"/>
                              <w:rPr>
                                <w:rFonts w:ascii="Times New Roman" w:eastAsia="Times New Roman" w:hAnsi="Times New Roman" w:cs="Times New Roman"/>
                                <w:b/>
                                <w:bCs/>
                                <w:sz w:val="30"/>
                                <w:szCs w:val="30"/>
                                <w:lang w:val="az-Latn-AZ"/>
                              </w:rPr>
                            </w:pPr>
                            <w:r w:rsidRPr="008A477F">
                              <w:rPr>
                                <w:rFonts w:ascii="Times New Roman" w:eastAsia="Times New Roman" w:hAnsi="Times New Roman" w:cs="Times New Roman"/>
                                <w:b/>
                                <w:bCs/>
                                <w:sz w:val="30"/>
                                <w:szCs w:val="30"/>
                                <w:lang w:val="az-Latn-AZ"/>
                              </w:rPr>
                              <w:t>AMEA GƏNCLƏR AKADEMİYASI</w:t>
                            </w:r>
                          </w:p>
                          <w:p w14:paraId="7B5940B4" w14:textId="77777777" w:rsidR="00D52F6F" w:rsidRPr="008A477F" w:rsidRDefault="00D52F6F" w:rsidP="00D52F6F">
                            <w:pPr>
                              <w:shd w:val="clear" w:color="auto" w:fill="FFFFFF"/>
                              <w:spacing w:after="0" w:line="360" w:lineRule="atLeast"/>
                              <w:jc w:val="center"/>
                              <w:rPr>
                                <w:rFonts w:ascii="Times New Roman" w:eastAsia="Times New Roman" w:hAnsi="Times New Roman" w:cs="Times New Roman"/>
                                <w:b/>
                                <w:bCs/>
                                <w:sz w:val="24"/>
                                <w:szCs w:val="24"/>
                                <w:lang w:val="az-Latn-AZ"/>
                              </w:rPr>
                            </w:pPr>
                            <w:r w:rsidRPr="008A477F">
                              <w:rPr>
                                <w:rFonts w:ascii="Times New Roman" w:eastAsia="Times New Roman" w:hAnsi="Times New Roman" w:cs="Times New Roman"/>
                                <w:b/>
                                <w:bCs/>
                                <w:sz w:val="24"/>
                                <w:szCs w:val="24"/>
                                <w:lang w:val="az-Latn-AZ"/>
                              </w:rPr>
                              <w:t>I Türkoloji Qurultayın 100 illiyinə həsr olunmuş</w:t>
                            </w:r>
                            <w:r w:rsidRPr="008A477F">
                              <w:rPr>
                                <w:rFonts w:ascii="Times New Roman" w:eastAsia="Times New Roman" w:hAnsi="Times New Roman" w:cs="Times New Roman"/>
                                <w:sz w:val="24"/>
                                <w:szCs w:val="24"/>
                                <w:lang w:val="az-Latn-AZ"/>
                              </w:rPr>
                              <w:br/>
                            </w:r>
                            <w:r w:rsidRPr="008A477F">
                              <w:rPr>
                                <w:rFonts w:ascii="Times New Roman" w:eastAsia="Times New Roman" w:hAnsi="Times New Roman" w:cs="Times New Roman"/>
                                <w:b/>
                                <w:bCs/>
                                <w:sz w:val="24"/>
                                <w:szCs w:val="24"/>
                                <w:lang w:val="az-Latn-AZ"/>
                              </w:rPr>
                              <w:t>“Azərbaycan Türkologiya Elmi: Sələflər və Xələflər” adlı</w:t>
                            </w:r>
                            <w:r w:rsidRPr="008A477F">
                              <w:rPr>
                                <w:rFonts w:ascii="Times New Roman" w:eastAsia="Times New Roman" w:hAnsi="Times New Roman" w:cs="Times New Roman"/>
                                <w:sz w:val="24"/>
                                <w:szCs w:val="24"/>
                                <w:lang w:val="az-Latn-AZ"/>
                              </w:rPr>
                              <w:br/>
                            </w:r>
                            <w:r w:rsidRPr="008A477F">
                              <w:rPr>
                                <w:rFonts w:ascii="Times New Roman" w:eastAsia="Times New Roman" w:hAnsi="Times New Roman" w:cs="Times New Roman"/>
                                <w:b/>
                                <w:bCs/>
                                <w:sz w:val="24"/>
                                <w:szCs w:val="24"/>
                                <w:lang w:val="az-Latn-AZ"/>
                              </w:rPr>
                              <w:t>Gənc Alimlərin Respublika Elmi Konfransının</w:t>
                            </w:r>
                          </w:p>
                          <w:p w14:paraId="630A2BB1" w14:textId="77777777" w:rsidR="00D52F6F" w:rsidRDefault="00D52F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EF42A9" id="_x0000_t202" coordsize="21600,21600" o:spt="202" path="m,l,21600r21600,l21600,xe">
                <v:stroke joinstyle="miter"/>
                <v:path gradientshapeok="t" o:connecttype="rect"/>
              </v:shapetype>
              <v:shape id="Text Box 7" o:spid="_x0000_s1026" type="#_x0000_t202" style="position:absolute;left:0;text-align:left;margin-left:95.25pt;margin-top:-44.25pt;width:309.75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88QLgIAAFUEAAAOAAAAZHJzL2Uyb0RvYy54bWysVEtv2zAMvg/YfxB0X2zn0bVGnCJLkWFA&#10;0RZIh54VWYoNyKImKbGzXz9Kdh7rdhp2kUmR4uP7SM/vu0aRg7CuBl3QbJRSIjSHsta7gn5/XX+6&#10;pcR5pkumQIuCHoWj94uPH+atycUYKlClsASDaJe3pqCV9yZPEscr0TA3AiM0GiXYhnlU7S4pLWsx&#10;eqOScZreJC3Y0ljgwjm8feiNdBHjSym4f5bSCU9UQbE2H08bz204k8Wc5TvLTFXzoQz2D1U0rNaY&#10;9BzqgXlG9rb+I1RTcwsOpB9xaBKQsuYi9oDdZOm7bjYVMyL2guA4c4bJ/b+w/OmwMS+W+O4LdEhg&#10;AKQ1Lnd4GfrppG3CFyslaEcIj2fYROcJx8vJ3WRyO55RwtGWZdNJmkZgk8tzY53/KqAhQSioRV4i&#10;XOzw6DymRNeTS8jmQNXlulYqKmEWxEpZcmDIovKxSHzxm5fSpC3ozWSWxsAawvM+stKY4NJUkHy3&#10;7YZOt1AeEQAL/Ww4w9c1FvnInH9hFocBe8YB9894SAWYBAaJkgrsz7/dB3/kCK2UtDhcBXU/9swK&#10;StQ3jezdZdNpmMaoTGefx6jYa8v22qL3zQqw8wxXyfAoBn+vTqK00LzhHixDVjQxzTF3Qf1JXPl+&#10;5HGPuFguoxPOn2H+UW8MD6ED0oGC1+6NWTPw5JHiJziNIcvf0dX7hpcalnsPso5cBoB7VAfccXYj&#10;xcOeheW41qPX5W+w+AUAAP//AwBQSwMEFAAGAAgAAAAhAJFaDWTgAAAACgEAAA8AAABkcnMvZG93&#10;bnJldi54bWxMj01Pg0AQhu8m/ofNmHgx7YINSpGlMcaPpDdLq/G2ZUcgsrOE3QL+e8eT3ubNPHk/&#10;8s1sOzHi4FtHCuJlBAKpcqalWsG+fFqkIHzQZHTnCBV8o4dNcX6W68y4iV5x3IVasAn5TCtoQugz&#10;KX3VoNV+6Xok/n26werAcqilGfTE5raT11F0I61uiRMa3eNDg9XX7mQVfFzV71s/Px+mVbLqH1/G&#10;8vbNlEpdXsz3dyACzuEPht/6XB0K7nR0JzJedKzXUcKogkWa8sFEGke87qhgHScgi1z+n1D8AAAA&#10;//8DAFBLAQItABQABgAIAAAAIQC2gziS/gAAAOEBAAATAAAAAAAAAAAAAAAAAAAAAABbQ29udGVu&#10;dF9UeXBlc10ueG1sUEsBAi0AFAAGAAgAAAAhADj9If/WAAAAlAEAAAsAAAAAAAAAAAAAAAAALwEA&#10;AF9yZWxzLy5yZWxzUEsBAi0AFAAGAAgAAAAhANNzzxAuAgAAVQQAAA4AAAAAAAAAAAAAAAAALgIA&#10;AGRycy9lMm9Eb2MueG1sUEsBAi0AFAAGAAgAAAAhAJFaDWTgAAAACgEAAA8AAAAAAAAAAAAAAAAA&#10;iAQAAGRycy9kb3ducmV2LnhtbFBLBQYAAAAABAAEAPMAAACVBQAAAAA=&#10;" fillcolor="white [3201]" stroked="f" strokeweight=".5pt">
                <v:textbox>
                  <w:txbxContent>
                    <w:p w14:paraId="1D26FA33" w14:textId="77777777" w:rsidR="00D52F6F" w:rsidRPr="008A477F" w:rsidRDefault="00D52F6F" w:rsidP="00D52F6F">
                      <w:pPr>
                        <w:shd w:val="clear" w:color="auto" w:fill="FFFFFF"/>
                        <w:spacing w:after="0" w:line="420" w:lineRule="atLeast"/>
                        <w:jc w:val="center"/>
                        <w:rPr>
                          <w:rFonts w:ascii="Times New Roman" w:eastAsia="Times New Roman" w:hAnsi="Times New Roman" w:cs="Times New Roman"/>
                          <w:b/>
                          <w:bCs/>
                          <w:sz w:val="30"/>
                          <w:szCs w:val="30"/>
                          <w:lang w:val="az-Latn-AZ"/>
                        </w:rPr>
                      </w:pPr>
                      <w:r w:rsidRPr="008A477F">
                        <w:rPr>
                          <w:rFonts w:ascii="Times New Roman" w:eastAsia="Times New Roman" w:hAnsi="Times New Roman" w:cs="Times New Roman"/>
                          <w:b/>
                          <w:bCs/>
                          <w:sz w:val="30"/>
                          <w:szCs w:val="30"/>
                          <w:lang w:val="az-Latn-AZ"/>
                        </w:rPr>
                        <w:t>AMEA GƏNCLƏR AKADEMİYASI</w:t>
                      </w:r>
                    </w:p>
                    <w:p w14:paraId="7B5940B4" w14:textId="77777777" w:rsidR="00D52F6F" w:rsidRPr="008A477F" w:rsidRDefault="00D52F6F" w:rsidP="00D52F6F">
                      <w:pPr>
                        <w:shd w:val="clear" w:color="auto" w:fill="FFFFFF"/>
                        <w:spacing w:after="0" w:line="360" w:lineRule="atLeast"/>
                        <w:jc w:val="center"/>
                        <w:rPr>
                          <w:rFonts w:ascii="Times New Roman" w:eastAsia="Times New Roman" w:hAnsi="Times New Roman" w:cs="Times New Roman"/>
                          <w:b/>
                          <w:bCs/>
                          <w:sz w:val="24"/>
                          <w:szCs w:val="24"/>
                          <w:lang w:val="az-Latn-AZ"/>
                        </w:rPr>
                      </w:pPr>
                      <w:r w:rsidRPr="008A477F">
                        <w:rPr>
                          <w:rFonts w:ascii="Times New Roman" w:eastAsia="Times New Roman" w:hAnsi="Times New Roman" w:cs="Times New Roman"/>
                          <w:b/>
                          <w:bCs/>
                          <w:sz w:val="24"/>
                          <w:szCs w:val="24"/>
                          <w:lang w:val="az-Latn-AZ"/>
                        </w:rPr>
                        <w:t>I Türkoloji Qurultayın 100 illiyinə həsr olunmuş</w:t>
                      </w:r>
                      <w:r w:rsidRPr="008A477F">
                        <w:rPr>
                          <w:rFonts w:ascii="Times New Roman" w:eastAsia="Times New Roman" w:hAnsi="Times New Roman" w:cs="Times New Roman"/>
                          <w:sz w:val="24"/>
                          <w:szCs w:val="24"/>
                          <w:lang w:val="az-Latn-AZ"/>
                        </w:rPr>
                        <w:br/>
                      </w:r>
                      <w:r w:rsidRPr="008A477F">
                        <w:rPr>
                          <w:rFonts w:ascii="Times New Roman" w:eastAsia="Times New Roman" w:hAnsi="Times New Roman" w:cs="Times New Roman"/>
                          <w:b/>
                          <w:bCs/>
                          <w:sz w:val="24"/>
                          <w:szCs w:val="24"/>
                          <w:lang w:val="az-Latn-AZ"/>
                        </w:rPr>
                        <w:t>“Azərbaycan Türkologiya Elmi: Sələflər və Xələflər” adlı</w:t>
                      </w:r>
                      <w:r w:rsidRPr="008A477F">
                        <w:rPr>
                          <w:rFonts w:ascii="Times New Roman" w:eastAsia="Times New Roman" w:hAnsi="Times New Roman" w:cs="Times New Roman"/>
                          <w:sz w:val="24"/>
                          <w:szCs w:val="24"/>
                          <w:lang w:val="az-Latn-AZ"/>
                        </w:rPr>
                        <w:br/>
                      </w:r>
                      <w:r w:rsidRPr="008A477F">
                        <w:rPr>
                          <w:rFonts w:ascii="Times New Roman" w:eastAsia="Times New Roman" w:hAnsi="Times New Roman" w:cs="Times New Roman"/>
                          <w:b/>
                          <w:bCs/>
                          <w:sz w:val="24"/>
                          <w:szCs w:val="24"/>
                          <w:lang w:val="az-Latn-AZ"/>
                        </w:rPr>
                        <w:t>Gənc Alimlərin Respublika Elmi Konfransının</w:t>
                      </w:r>
                    </w:p>
                    <w:p w14:paraId="630A2BB1" w14:textId="77777777" w:rsidR="00D52F6F" w:rsidRDefault="00D52F6F"/>
                  </w:txbxContent>
                </v:textbox>
              </v:shape>
            </w:pict>
          </mc:Fallback>
        </mc:AlternateContent>
      </w:r>
      <w:r>
        <w:rPr>
          <w:rFonts w:ascii="Times New Roman" w:eastAsia="Times New Roman" w:hAnsi="Times New Roman" w:cs="Times New Roman"/>
          <w:b/>
          <w:bCs/>
          <w:noProof/>
          <w:sz w:val="30"/>
          <w:szCs w:val="30"/>
        </w:rPr>
        <mc:AlternateContent>
          <mc:Choice Requires="wps">
            <w:drawing>
              <wp:anchor distT="0" distB="0" distL="114300" distR="114300" simplePos="0" relativeHeight="251659264" behindDoc="0" locked="0" layoutInCell="1" allowOverlap="1" wp14:anchorId="6179CA33" wp14:editId="20073347">
                <wp:simplePos x="0" y="0"/>
                <wp:positionH relativeFrom="column">
                  <wp:posOffset>66675</wp:posOffset>
                </wp:positionH>
                <wp:positionV relativeFrom="paragraph">
                  <wp:posOffset>-752475</wp:posOffset>
                </wp:positionV>
                <wp:extent cx="6638925" cy="1076325"/>
                <wp:effectExtent l="0" t="0" r="9525" b="9525"/>
                <wp:wrapNone/>
                <wp:docPr id="1396596683" name="Text Box 4"/>
                <wp:cNvGraphicFramePr/>
                <a:graphic xmlns:a="http://schemas.openxmlformats.org/drawingml/2006/main">
                  <a:graphicData uri="http://schemas.microsoft.com/office/word/2010/wordprocessingShape">
                    <wps:wsp>
                      <wps:cNvSpPr txBox="1"/>
                      <wps:spPr>
                        <a:xfrm>
                          <a:off x="0" y="0"/>
                          <a:ext cx="6638925" cy="1076325"/>
                        </a:xfrm>
                        <a:prstGeom prst="rect">
                          <a:avLst/>
                        </a:prstGeom>
                        <a:solidFill>
                          <a:schemeClr val="lt1"/>
                        </a:solidFill>
                        <a:ln w="6350">
                          <a:noFill/>
                        </a:ln>
                      </wps:spPr>
                      <wps:txbx>
                        <w:txbxContent>
                          <w:p w14:paraId="3E82A4F0" w14:textId="4B33378E" w:rsidR="00D52F6F" w:rsidRDefault="00D52F6F">
                            <w:r>
                              <w:rPr>
                                <w:noProof/>
                              </w:rPr>
                              <w:drawing>
                                <wp:inline distT="0" distB="0" distL="0" distR="0" wp14:anchorId="4832689E" wp14:editId="00C8A1A6">
                                  <wp:extent cx="978535" cy="978535"/>
                                  <wp:effectExtent l="0" t="0" r="0" b="0"/>
                                  <wp:docPr id="14301836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183609" name="Picture 1430183609"/>
                                          <pic:cNvPicPr/>
                                        </pic:nvPicPr>
                                        <pic:blipFill>
                                          <a:blip r:embed="rId7">
                                            <a:extLst>
                                              <a:ext uri="{28A0092B-C50C-407E-A947-70E740481C1C}">
                                                <a14:useLocalDpi xmlns:a14="http://schemas.microsoft.com/office/drawing/2010/main" val="0"/>
                                              </a:ext>
                                            </a:extLst>
                                          </a:blip>
                                          <a:stretch>
                                            <a:fillRect/>
                                          </a:stretch>
                                        </pic:blipFill>
                                        <pic:spPr>
                                          <a:xfrm>
                                            <a:off x="0" y="0"/>
                                            <a:ext cx="978535" cy="978535"/>
                                          </a:xfrm>
                                          <a:prstGeom prst="rect">
                                            <a:avLst/>
                                          </a:prstGeom>
                                        </pic:spPr>
                                      </pic:pic>
                                    </a:graphicData>
                                  </a:graphic>
                                </wp:inline>
                              </w:drawing>
                            </w:r>
                            <w:r>
                              <w:tab/>
                            </w:r>
                            <w:r>
                              <w:tab/>
                            </w:r>
                            <w:r>
                              <w:tab/>
                            </w:r>
                            <w:r>
                              <w:tab/>
                            </w:r>
                            <w:r>
                              <w:tab/>
                            </w:r>
                            <w:r>
                              <w:tab/>
                            </w:r>
                            <w:r>
                              <w:tab/>
                            </w:r>
                            <w:r>
                              <w:tab/>
                            </w:r>
                            <w:r>
                              <w:tab/>
                            </w:r>
                            <w:r>
                              <w:rPr>
                                <w:noProof/>
                              </w:rPr>
                              <w:drawing>
                                <wp:inline distT="0" distB="0" distL="0" distR="0" wp14:anchorId="38C2769F" wp14:editId="2BEE143B">
                                  <wp:extent cx="1113790" cy="978535"/>
                                  <wp:effectExtent l="0" t="0" r="0" b="0"/>
                                  <wp:docPr id="4772242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24211" name="Picture 477224211"/>
                                          <pic:cNvPicPr/>
                                        </pic:nvPicPr>
                                        <pic:blipFill>
                                          <a:blip r:embed="rId8">
                                            <a:extLst>
                                              <a:ext uri="{28A0092B-C50C-407E-A947-70E740481C1C}">
                                                <a14:useLocalDpi xmlns:a14="http://schemas.microsoft.com/office/drawing/2010/main" val="0"/>
                                              </a:ext>
                                            </a:extLst>
                                          </a:blip>
                                          <a:stretch>
                                            <a:fillRect/>
                                          </a:stretch>
                                        </pic:blipFill>
                                        <pic:spPr>
                                          <a:xfrm>
                                            <a:off x="0" y="0"/>
                                            <a:ext cx="1113790" cy="9785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79CA33" id="Text Box 4" o:spid="_x0000_s1027" type="#_x0000_t202" style="position:absolute;left:0;text-align:left;margin-left:5.25pt;margin-top:-59.25pt;width:522.75pt;height:8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bEDLgIAAFwEAAAOAAAAZHJzL2Uyb0RvYy54bWysVE1v2zAMvQ/YfxB0X5zvtkacIkuRYUDR&#10;FkiHnhVZigXIoiYpsbNfP0rOV7udhl1kUqSeyMcnz+7bWpO9cF6BKeig16dEGA6lMtuC/nhdfbml&#10;xAdmSqbBiIIehKf388+fZo3NxRAq0KVwBEGMzxtb0CoEm2eZ55Wome+BFQaDElzNArpum5WONYhe&#10;62zY70+zBlxpHXDhPe4+dEE6T/hSCh6epfQiEF1QrC2k1aV1E9dsPmP51jFbKX4sg/1DFTVTBi89&#10;Qz2wwMjOqT+gasUdeJChx6HOQErFReoBuxn0P3SzrpgVqRckx9szTf7/wfKn/dq+OBLar9DiACMh&#10;jfW5x83YTytdHb9YKcE4Ung40ybaQDhuTqej27vhhBKOsUH/ZjpCB3Gyy3HrfPgmoCbRKKjDuSS6&#10;2P7Rhy71lBJv86BVuVJaJydqQSy1I3uGU9QhFYng77K0IQ2WMpr0E7CBeLxD1gZruTQVrdBuWqLK&#10;q4Y3UB6QBwedRLzlK4W1PjIfXphDTWDrqPPwjIvUgHfB0aKkAvfrb/sxH0eFUUoa1FhB/c8dc4IS&#10;/d3gEO8G43EUZXLGk5shOu46srmOmF29BCRggC/K8mTG/KBPpnRQv+FzWMRbMcQMx7sLGk7mMnTK&#10;x+fExWKRklCGloVHs7Y8QkfC4yRe2zfm7HFcASf9BCc1svzD1LrceNLAYhdAqjTSyHPH6pF+lHAS&#10;xfG5xTdy7aesy09h/hsAAP//AwBQSwMEFAAGAAgAAAAhABlgRXvgAAAACwEAAA8AAABkcnMvZG93&#10;bnJldi54bWxMj8tOwzAQRfdI/IM1SGxQa4cqpQpxKoR4SOza8BA7Nx6SiHgcxW4S/p7pCnZzNUf3&#10;kW9n14kRh9B60pAsFQikytuWag2v5eNiAyJEQ9Z0nlDDDwbYFudnucmsn2iH4z7Wgk0oZEZDE2Of&#10;SRmqBp0JS98j8e/LD85ElkMt7WAmNnedvFZqLZ1piRMa0+N9g9X3/ug0fF7VHy9hfnqbVumqf3ge&#10;y5t3W2p9eTHf3YKIOMc/GE71uToU3Ongj2SD6FirlEkNiyTZ8HUiVLrmeQcNaaJAFrn8v6H4BQAA&#10;//8DAFBLAQItABQABgAIAAAAIQC2gziS/gAAAOEBAAATAAAAAAAAAAAAAAAAAAAAAABbQ29udGVu&#10;dF9UeXBlc10ueG1sUEsBAi0AFAAGAAgAAAAhADj9If/WAAAAlAEAAAsAAAAAAAAAAAAAAAAALwEA&#10;AF9yZWxzLy5yZWxzUEsBAi0AFAAGAAgAAAAhAJ01sQMuAgAAXAQAAA4AAAAAAAAAAAAAAAAALgIA&#10;AGRycy9lMm9Eb2MueG1sUEsBAi0AFAAGAAgAAAAhABlgRXvgAAAACwEAAA8AAAAAAAAAAAAAAAAA&#10;iAQAAGRycy9kb3ducmV2LnhtbFBLBQYAAAAABAAEAPMAAACVBQAAAAA=&#10;" fillcolor="white [3201]" stroked="f" strokeweight=".5pt">
                <v:textbox>
                  <w:txbxContent>
                    <w:p w14:paraId="3E82A4F0" w14:textId="4B33378E" w:rsidR="00D52F6F" w:rsidRDefault="00D52F6F">
                      <w:r>
                        <w:rPr>
                          <w:noProof/>
                        </w:rPr>
                        <w:drawing>
                          <wp:inline distT="0" distB="0" distL="0" distR="0" wp14:anchorId="4832689E" wp14:editId="00C8A1A6">
                            <wp:extent cx="978535" cy="978535"/>
                            <wp:effectExtent l="0" t="0" r="0" b="0"/>
                            <wp:docPr id="14301836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183609" name="Picture 1430183609"/>
                                    <pic:cNvPicPr/>
                                  </pic:nvPicPr>
                                  <pic:blipFill>
                                    <a:blip r:embed="rId9">
                                      <a:extLst>
                                        <a:ext uri="{28A0092B-C50C-407E-A947-70E740481C1C}">
                                          <a14:useLocalDpi xmlns:a14="http://schemas.microsoft.com/office/drawing/2010/main" val="0"/>
                                        </a:ext>
                                      </a:extLst>
                                    </a:blip>
                                    <a:stretch>
                                      <a:fillRect/>
                                    </a:stretch>
                                  </pic:blipFill>
                                  <pic:spPr>
                                    <a:xfrm>
                                      <a:off x="0" y="0"/>
                                      <a:ext cx="978535" cy="978535"/>
                                    </a:xfrm>
                                    <a:prstGeom prst="rect">
                                      <a:avLst/>
                                    </a:prstGeom>
                                  </pic:spPr>
                                </pic:pic>
                              </a:graphicData>
                            </a:graphic>
                          </wp:inline>
                        </w:drawing>
                      </w:r>
                      <w:r>
                        <w:tab/>
                      </w:r>
                      <w:r>
                        <w:tab/>
                      </w:r>
                      <w:r>
                        <w:tab/>
                      </w:r>
                      <w:r>
                        <w:tab/>
                      </w:r>
                      <w:r>
                        <w:tab/>
                      </w:r>
                      <w:r>
                        <w:tab/>
                      </w:r>
                      <w:r>
                        <w:tab/>
                      </w:r>
                      <w:r>
                        <w:tab/>
                      </w:r>
                      <w:r>
                        <w:tab/>
                      </w:r>
                      <w:r>
                        <w:rPr>
                          <w:noProof/>
                        </w:rPr>
                        <w:drawing>
                          <wp:inline distT="0" distB="0" distL="0" distR="0" wp14:anchorId="38C2769F" wp14:editId="2BEE143B">
                            <wp:extent cx="1113790" cy="978535"/>
                            <wp:effectExtent l="0" t="0" r="0" b="0"/>
                            <wp:docPr id="4772242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24211" name="Picture 477224211"/>
                                    <pic:cNvPicPr/>
                                  </pic:nvPicPr>
                                  <pic:blipFill>
                                    <a:blip r:embed="rId10">
                                      <a:extLst>
                                        <a:ext uri="{28A0092B-C50C-407E-A947-70E740481C1C}">
                                          <a14:useLocalDpi xmlns:a14="http://schemas.microsoft.com/office/drawing/2010/main" val="0"/>
                                        </a:ext>
                                      </a:extLst>
                                    </a:blip>
                                    <a:stretch>
                                      <a:fillRect/>
                                    </a:stretch>
                                  </pic:blipFill>
                                  <pic:spPr>
                                    <a:xfrm>
                                      <a:off x="0" y="0"/>
                                      <a:ext cx="1113790" cy="978535"/>
                                    </a:xfrm>
                                    <a:prstGeom prst="rect">
                                      <a:avLst/>
                                    </a:prstGeom>
                                  </pic:spPr>
                                </pic:pic>
                              </a:graphicData>
                            </a:graphic>
                          </wp:inline>
                        </w:drawing>
                      </w:r>
                    </w:p>
                  </w:txbxContent>
                </v:textbox>
              </v:shape>
            </w:pict>
          </mc:Fallback>
        </mc:AlternateContent>
      </w:r>
    </w:p>
    <w:p w14:paraId="7C102048" w14:textId="16676864" w:rsidR="00D51A3D" w:rsidRPr="008A477F" w:rsidRDefault="00D51A3D" w:rsidP="00DA1395">
      <w:pPr>
        <w:shd w:val="clear" w:color="auto" w:fill="FFFFFF"/>
        <w:spacing w:after="0" w:line="420" w:lineRule="atLeast"/>
        <w:jc w:val="center"/>
        <w:rPr>
          <w:rFonts w:ascii="Times New Roman" w:eastAsia="Times New Roman" w:hAnsi="Times New Roman" w:cs="Times New Roman"/>
          <w:b/>
          <w:bCs/>
          <w:sz w:val="24"/>
          <w:szCs w:val="24"/>
          <w:lang w:val="az-Latn-AZ"/>
        </w:rPr>
      </w:pPr>
    </w:p>
    <w:p w14:paraId="11B367AA" w14:textId="77777777" w:rsidR="00D51A3D" w:rsidRPr="008A477F" w:rsidRDefault="00D51A3D" w:rsidP="005620C9">
      <w:pPr>
        <w:shd w:val="clear" w:color="auto" w:fill="FFFFFF"/>
        <w:spacing w:before="120" w:after="0" w:line="420" w:lineRule="atLeast"/>
        <w:jc w:val="center"/>
        <w:rPr>
          <w:rFonts w:ascii="Times New Roman" w:eastAsia="Times New Roman" w:hAnsi="Times New Roman" w:cs="Times New Roman"/>
          <w:b/>
          <w:bCs/>
          <w:sz w:val="30"/>
          <w:szCs w:val="30"/>
          <w:lang w:val="az-Latn-AZ"/>
        </w:rPr>
      </w:pPr>
      <w:r w:rsidRPr="008A477F">
        <w:rPr>
          <w:rFonts w:ascii="Times New Roman" w:eastAsia="Times New Roman" w:hAnsi="Times New Roman" w:cs="Times New Roman"/>
          <w:b/>
          <w:bCs/>
          <w:sz w:val="30"/>
          <w:szCs w:val="30"/>
          <w:lang w:val="az-Latn-AZ"/>
        </w:rPr>
        <w:t>MƏLUMAT MƏKTUBU</w:t>
      </w:r>
    </w:p>
    <w:p w14:paraId="4F7FC663" w14:textId="77777777" w:rsidR="00BD55FB" w:rsidRPr="008A477F" w:rsidRDefault="00BD55FB" w:rsidP="005620C9">
      <w:pPr>
        <w:shd w:val="clear" w:color="auto" w:fill="FFFFFF"/>
        <w:spacing w:after="0" w:line="360" w:lineRule="atLeast"/>
        <w:jc w:val="center"/>
        <w:rPr>
          <w:rFonts w:ascii="Times New Roman" w:eastAsia="Times New Roman" w:hAnsi="Times New Roman" w:cs="Times New Roman"/>
          <w:b/>
          <w:bCs/>
          <w:sz w:val="30"/>
          <w:szCs w:val="30"/>
          <w:lang w:val="az-Latn-AZ"/>
        </w:rPr>
      </w:pPr>
    </w:p>
    <w:p w14:paraId="20704064" w14:textId="24CFDC44" w:rsidR="00BD55FB" w:rsidRPr="008A477F" w:rsidRDefault="00BD55FB" w:rsidP="00DA1395">
      <w:pPr>
        <w:shd w:val="clear" w:color="auto" w:fill="FFFFFF"/>
        <w:spacing w:after="0" w:line="360" w:lineRule="atLeast"/>
        <w:ind w:firstLine="426"/>
        <w:jc w:val="both"/>
        <w:rPr>
          <w:rFonts w:ascii="Times New Roman" w:eastAsia="Times New Roman" w:hAnsi="Times New Roman" w:cs="Times New Roman"/>
          <w:bCs/>
          <w:sz w:val="24"/>
          <w:szCs w:val="24"/>
          <w:lang w:val="az-Latn-AZ"/>
        </w:rPr>
      </w:pPr>
      <w:r w:rsidRPr="008A477F">
        <w:rPr>
          <w:rFonts w:ascii="Times New Roman" w:eastAsia="Times New Roman" w:hAnsi="Times New Roman" w:cs="Times New Roman"/>
          <w:bCs/>
          <w:sz w:val="24"/>
          <w:szCs w:val="24"/>
          <w:lang w:val="az-Latn-AZ"/>
        </w:rPr>
        <w:t xml:space="preserve">Sizi 1926-cı ildə Bakıda keçirilmiş I Türkoloji Qurultayın tarixi əhəmiyyətini yenidən dəyərləndirmək, müasir dövrdə türkoloji elmin aktual istiqamətlərini və türk dünyasının inteqrasiya perspektivlərini müzakirə etmək məqsədilə AMEA Gənclər Akademiyası tərəfindən təşkil olunan </w:t>
      </w:r>
      <w:r w:rsidR="00BC53D6" w:rsidRPr="008A477F">
        <w:rPr>
          <w:rFonts w:ascii="Times New Roman" w:eastAsia="Times New Roman" w:hAnsi="Times New Roman" w:cs="Times New Roman"/>
          <w:b/>
          <w:bCs/>
          <w:sz w:val="24"/>
          <w:szCs w:val="24"/>
          <w:lang w:val="az-Latn-AZ"/>
        </w:rPr>
        <w:t>“AZƏRBAYCAN TÜRKOLOGİYA ELM</w:t>
      </w:r>
      <w:r w:rsidR="008A477F">
        <w:rPr>
          <w:rFonts w:ascii="Times New Roman" w:eastAsia="Times New Roman" w:hAnsi="Times New Roman" w:cs="Times New Roman"/>
          <w:b/>
          <w:bCs/>
          <w:sz w:val="24"/>
          <w:szCs w:val="24"/>
          <w:lang w:val="az-Latn-AZ"/>
        </w:rPr>
        <w:t>İ</w:t>
      </w:r>
      <w:r w:rsidR="00BC53D6" w:rsidRPr="008A477F">
        <w:rPr>
          <w:rFonts w:ascii="Times New Roman" w:eastAsia="Times New Roman" w:hAnsi="Times New Roman" w:cs="Times New Roman"/>
          <w:b/>
          <w:bCs/>
          <w:sz w:val="24"/>
          <w:szCs w:val="24"/>
          <w:lang w:val="az-Latn-AZ"/>
        </w:rPr>
        <w:t xml:space="preserve">: SƏLƏFLƏR VƏ XƏLƏFLƏR” </w:t>
      </w:r>
      <w:r w:rsidRPr="008A477F">
        <w:rPr>
          <w:rFonts w:ascii="Times New Roman" w:eastAsia="Times New Roman" w:hAnsi="Times New Roman" w:cs="Times New Roman"/>
          <w:bCs/>
          <w:sz w:val="24"/>
          <w:szCs w:val="24"/>
          <w:lang w:val="az-Latn-AZ"/>
        </w:rPr>
        <w:t>adlı Respublika Elmi Konfransında iştirak etməyə dəvət edirik.</w:t>
      </w:r>
    </w:p>
    <w:p w14:paraId="0D62F5CD" w14:textId="77777777" w:rsidR="00BD55FB" w:rsidRPr="008A477F" w:rsidRDefault="00BD55FB" w:rsidP="00DA1395">
      <w:pPr>
        <w:shd w:val="clear" w:color="auto" w:fill="FFFFFF"/>
        <w:spacing w:after="0" w:line="360" w:lineRule="atLeast"/>
        <w:ind w:firstLine="426"/>
        <w:jc w:val="both"/>
        <w:rPr>
          <w:rFonts w:ascii="Times New Roman" w:eastAsia="Times New Roman" w:hAnsi="Times New Roman" w:cs="Times New Roman"/>
          <w:bCs/>
          <w:sz w:val="24"/>
          <w:szCs w:val="24"/>
          <w:lang w:val="az-Latn-AZ"/>
        </w:rPr>
      </w:pPr>
      <w:r w:rsidRPr="008A477F">
        <w:rPr>
          <w:rFonts w:ascii="Times New Roman" w:eastAsia="Times New Roman" w:hAnsi="Times New Roman" w:cs="Times New Roman"/>
          <w:bCs/>
          <w:sz w:val="24"/>
          <w:szCs w:val="24"/>
          <w:lang w:val="az-Latn-AZ"/>
        </w:rPr>
        <w:t>Müasir qlobal çağırışlar fonunda türk xalqları arasında elmi, mədəni və intellektual əməkdaşlığın genişləndirilməsi xüsusi aktuallıq kəsb edir. Azərbaycan Respublikasında həyata keçirilən dövlət siyasətində türk dünyasının birliyi və ortaq dəyərlərin qorunması prioritet istiqamətlərdən biridir. Bu baxımdan, I Türkoloji Qurultayın ideyaları bu gün də elmi və strateji əhəmiyyətini qoruyub saxlayır.</w:t>
      </w:r>
    </w:p>
    <w:p w14:paraId="287C792A" w14:textId="77777777" w:rsidR="00BD55FB" w:rsidRPr="008A477F" w:rsidRDefault="00BD55FB" w:rsidP="00DA1395">
      <w:pPr>
        <w:shd w:val="clear" w:color="auto" w:fill="FFFFFF"/>
        <w:spacing w:after="0" w:line="360" w:lineRule="atLeast"/>
        <w:ind w:firstLine="426"/>
        <w:jc w:val="both"/>
        <w:rPr>
          <w:rFonts w:ascii="Times New Roman" w:eastAsia="Times New Roman" w:hAnsi="Times New Roman" w:cs="Times New Roman"/>
          <w:bCs/>
          <w:sz w:val="24"/>
          <w:szCs w:val="24"/>
          <w:lang w:val="az-Latn-AZ"/>
        </w:rPr>
      </w:pPr>
      <w:r w:rsidRPr="008A477F">
        <w:rPr>
          <w:rFonts w:ascii="Times New Roman" w:eastAsia="Times New Roman" w:hAnsi="Times New Roman" w:cs="Times New Roman"/>
          <w:bCs/>
          <w:sz w:val="24"/>
          <w:szCs w:val="24"/>
          <w:lang w:val="az-Latn-AZ"/>
        </w:rPr>
        <w:t>Konfransın əsas məqsədi klassik türkologiya irsini müasir elmi yanaşmalarla uzlaşdırmaq, akademik tədqiqatların bu sahədə rolunu gücləndirmək və gənc alimlərin türk dünyasının ortaq elmi-mədəni məkanının formalaşmasında fəal iştirakını təşviq etməkdir.</w:t>
      </w:r>
    </w:p>
    <w:p w14:paraId="3DB01C43" w14:textId="77777777" w:rsidR="00257DE3" w:rsidRPr="008A477F" w:rsidRDefault="00257DE3" w:rsidP="00DA1395">
      <w:pPr>
        <w:shd w:val="clear" w:color="auto" w:fill="FFFFFF"/>
        <w:spacing w:after="0" w:line="360" w:lineRule="atLeast"/>
        <w:ind w:firstLine="426"/>
        <w:jc w:val="both"/>
        <w:rPr>
          <w:rFonts w:ascii="Times New Roman" w:eastAsia="Times New Roman" w:hAnsi="Times New Roman" w:cs="Times New Roman"/>
          <w:sz w:val="24"/>
          <w:szCs w:val="24"/>
          <w:lang w:val="az-Latn-AZ"/>
        </w:rPr>
      </w:pPr>
    </w:p>
    <w:p w14:paraId="6DD40A56" w14:textId="7868B90C" w:rsidR="00257DE3" w:rsidRPr="008A477F" w:rsidRDefault="00BC53D6" w:rsidP="00DA1395">
      <w:pPr>
        <w:shd w:val="clear" w:color="auto" w:fill="FFFFFF"/>
        <w:spacing w:after="0" w:line="420" w:lineRule="atLeast"/>
        <w:ind w:firstLine="720"/>
        <w:rPr>
          <w:rFonts w:ascii="Times New Roman" w:eastAsia="Times New Roman" w:hAnsi="Times New Roman" w:cs="Times New Roman"/>
          <w:b/>
          <w:bCs/>
          <w:sz w:val="30"/>
          <w:szCs w:val="30"/>
          <w:lang w:val="az-Latn-AZ"/>
        </w:rPr>
      </w:pPr>
      <w:r w:rsidRPr="008A477F">
        <w:rPr>
          <w:rFonts w:ascii="Times New Roman" w:eastAsia="Times New Roman" w:hAnsi="Times New Roman" w:cs="Times New Roman"/>
          <w:b/>
          <w:bCs/>
          <w:sz w:val="30"/>
          <w:szCs w:val="30"/>
          <w:lang w:val="az-Latn-AZ"/>
        </w:rPr>
        <w:t>Konfransın əsas i</w:t>
      </w:r>
      <w:r w:rsidR="00F8491B" w:rsidRPr="008A477F">
        <w:rPr>
          <w:rFonts w:ascii="Times New Roman" w:eastAsia="Times New Roman" w:hAnsi="Times New Roman" w:cs="Times New Roman"/>
          <w:b/>
          <w:bCs/>
          <w:sz w:val="30"/>
          <w:szCs w:val="30"/>
          <w:lang w:val="az-Latn-AZ"/>
        </w:rPr>
        <w:t>stiqamətləri:</w:t>
      </w:r>
    </w:p>
    <w:p w14:paraId="21B7CDB0" w14:textId="77777777" w:rsidR="00BD55FB" w:rsidRPr="008A477F" w:rsidRDefault="00BD55FB" w:rsidP="005620C9">
      <w:pPr>
        <w:shd w:val="clear" w:color="auto" w:fill="FFFFFF"/>
        <w:spacing w:after="0" w:line="300" w:lineRule="atLeast"/>
        <w:ind w:firstLine="720"/>
        <w:rPr>
          <w:rFonts w:ascii="Times New Roman" w:eastAsia="Times New Roman" w:hAnsi="Times New Roman" w:cs="Times New Roman"/>
          <w:b/>
          <w:bCs/>
          <w:sz w:val="30"/>
          <w:szCs w:val="30"/>
          <w:lang w:val="az-Latn-AZ"/>
        </w:rPr>
      </w:pPr>
    </w:p>
    <w:p w14:paraId="6CB75A5B" w14:textId="49B5DB06" w:rsidR="00257DE3" w:rsidRPr="008A477F" w:rsidRDefault="00257DE3" w:rsidP="00DA1395">
      <w:pPr>
        <w:pStyle w:val="ListParagraph"/>
        <w:numPr>
          <w:ilvl w:val="0"/>
          <w:numId w:val="10"/>
        </w:numPr>
        <w:shd w:val="clear" w:color="auto" w:fill="FFFFFF"/>
        <w:spacing w:after="0" w:line="360" w:lineRule="atLeast"/>
        <w:rPr>
          <w:rFonts w:ascii="Times New Roman" w:eastAsia="Times New Roman" w:hAnsi="Times New Roman" w:cs="Times New Roman"/>
          <w:sz w:val="24"/>
          <w:szCs w:val="24"/>
          <w:lang w:val="az-Latn-AZ"/>
        </w:rPr>
      </w:pPr>
      <w:r w:rsidRPr="008A477F">
        <w:rPr>
          <w:rFonts w:ascii="Times New Roman" w:eastAsia="Times New Roman" w:hAnsi="Times New Roman" w:cs="Times New Roman"/>
          <w:b/>
          <w:bCs/>
          <w:sz w:val="24"/>
          <w:szCs w:val="24"/>
          <w:lang w:val="az-Latn-AZ"/>
        </w:rPr>
        <w:t>Dilçilik: Tarixi köklərdən rəqəmsal gələcəyə</w:t>
      </w:r>
    </w:p>
    <w:p w14:paraId="511250B1" w14:textId="2753F8BF" w:rsidR="00257DE3" w:rsidRPr="008A477F" w:rsidRDefault="00257DE3" w:rsidP="00DA1395">
      <w:pPr>
        <w:pStyle w:val="ListParagraph"/>
        <w:numPr>
          <w:ilvl w:val="0"/>
          <w:numId w:val="15"/>
        </w:numPr>
        <w:shd w:val="clear" w:color="auto" w:fill="FFFFFF"/>
        <w:spacing w:after="0" w:line="360" w:lineRule="atLeast"/>
        <w:rPr>
          <w:rFonts w:ascii="Times New Roman" w:eastAsia="Times New Roman" w:hAnsi="Times New Roman" w:cs="Times New Roman"/>
          <w:sz w:val="24"/>
          <w:szCs w:val="24"/>
          <w:lang w:val="az-Latn-AZ"/>
        </w:rPr>
      </w:pPr>
      <w:r w:rsidRPr="008A477F">
        <w:rPr>
          <w:rFonts w:ascii="Times New Roman" w:eastAsia="Times New Roman" w:hAnsi="Times New Roman" w:cs="Times New Roman"/>
          <w:sz w:val="24"/>
          <w:szCs w:val="24"/>
          <w:lang w:val="az-Latn-AZ"/>
        </w:rPr>
        <w:t>I Türkoloji Qurultayda iştirak edən görkəmli alimlər, məruzələri və türkologiya elminin inkişafına töhfələri</w:t>
      </w:r>
    </w:p>
    <w:p w14:paraId="46AE650D" w14:textId="4252E69C" w:rsidR="00257DE3" w:rsidRPr="008A477F" w:rsidRDefault="00257DE3" w:rsidP="00DA1395">
      <w:pPr>
        <w:pStyle w:val="ListParagraph"/>
        <w:numPr>
          <w:ilvl w:val="0"/>
          <w:numId w:val="15"/>
        </w:numPr>
        <w:shd w:val="clear" w:color="auto" w:fill="FFFFFF"/>
        <w:spacing w:after="0" w:line="360" w:lineRule="atLeast"/>
        <w:rPr>
          <w:rFonts w:ascii="Times New Roman" w:eastAsia="Times New Roman" w:hAnsi="Times New Roman" w:cs="Times New Roman"/>
          <w:sz w:val="24"/>
          <w:szCs w:val="24"/>
          <w:lang w:val="az-Latn-AZ"/>
        </w:rPr>
      </w:pPr>
      <w:r w:rsidRPr="008A477F">
        <w:rPr>
          <w:rFonts w:ascii="Times New Roman" w:eastAsia="Times New Roman" w:hAnsi="Times New Roman" w:cs="Times New Roman"/>
          <w:sz w:val="24"/>
          <w:szCs w:val="24"/>
          <w:lang w:val="az-Latn-AZ"/>
        </w:rPr>
        <w:t>I Türkoloji Qurultayın dil və əlifba məsələləri: müasir baxış;</w:t>
      </w:r>
    </w:p>
    <w:p w14:paraId="2B6779E4" w14:textId="3060ABB5" w:rsidR="00257DE3" w:rsidRPr="008A477F" w:rsidRDefault="00257DE3" w:rsidP="00DA1395">
      <w:pPr>
        <w:pStyle w:val="ListParagraph"/>
        <w:numPr>
          <w:ilvl w:val="0"/>
          <w:numId w:val="15"/>
        </w:numPr>
        <w:shd w:val="clear" w:color="auto" w:fill="FFFFFF"/>
        <w:spacing w:after="0" w:line="360" w:lineRule="atLeast"/>
        <w:rPr>
          <w:rFonts w:ascii="Times New Roman" w:eastAsia="Times New Roman" w:hAnsi="Times New Roman" w:cs="Times New Roman"/>
          <w:sz w:val="24"/>
          <w:szCs w:val="24"/>
          <w:lang w:val="az-Latn-AZ"/>
        </w:rPr>
      </w:pPr>
      <w:r w:rsidRPr="008A477F">
        <w:rPr>
          <w:rFonts w:ascii="Times New Roman" w:eastAsia="Times New Roman" w:hAnsi="Times New Roman" w:cs="Times New Roman"/>
          <w:sz w:val="24"/>
          <w:szCs w:val="24"/>
          <w:lang w:val="az-Latn-AZ"/>
        </w:rPr>
        <w:t>Türk dillərinin müqayisəli qrammatikası və terminologiya;</w:t>
      </w:r>
    </w:p>
    <w:p w14:paraId="15849EA7" w14:textId="3683FE93" w:rsidR="005454F3" w:rsidRPr="008A477F" w:rsidRDefault="00257DE3" w:rsidP="00DA1395">
      <w:pPr>
        <w:pStyle w:val="ListParagraph"/>
        <w:numPr>
          <w:ilvl w:val="0"/>
          <w:numId w:val="15"/>
        </w:numPr>
        <w:shd w:val="clear" w:color="auto" w:fill="FFFFFF"/>
        <w:spacing w:after="0" w:line="360" w:lineRule="atLeast"/>
        <w:rPr>
          <w:rFonts w:ascii="Times New Roman" w:eastAsia="Times New Roman" w:hAnsi="Times New Roman" w:cs="Times New Roman"/>
          <w:sz w:val="24"/>
          <w:szCs w:val="24"/>
          <w:lang w:val="az-Latn-AZ"/>
        </w:rPr>
      </w:pPr>
      <w:r w:rsidRPr="008A477F">
        <w:rPr>
          <w:rFonts w:ascii="Times New Roman" w:eastAsia="Times New Roman" w:hAnsi="Times New Roman" w:cs="Times New Roman"/>
          <w:sz w:val="24"/>
          <w:szCs w:val="24"/>
          <w:lang w:val="az-Latn-AZ"/>
        </w:rPr>
        <w:t>Süni intellekt və</w:t>
      </w:r>
      <w:r w:rsidR="00F23A5C" w:rsidRPr="008A477F">
        <w:rPr>
          <w:rFonts w:ascii="Times New Roman" w:eastAsia="Times New Roman" w:hAnsi="Times New Roman" w:cs="Times New Roman"/>
          <w:sz w:val="24"/>
          <w:szCs w:val="24"/>
          <w:lang w:val="az-Latn-AZ"/>
        </w:rPr>
        <w:t xml:space="preserve"> türk dillərinin korpus dilçiliyi</w:t>
      </w:r>
    </w:p>
    <w:p w14:paraId="58BA8C91" w14:textId="77777777" w:rsidR="005454F3" w:rsidRPr="008A477F" w:rsidRDefault="005454F3" w:rsidP="005620C9">
      <w:pPr>
        <w:shd w:val="clear" w:color="auto" w:fill="FFFFFF"/>
        <w:spacing w:after="0" w:line="240" w:lineRule="atLeast"/>
        <w:rPr>
          <w:rFonts w:ascii="Times New Roman" w:eastAsia="Times New Roman" w:hAnsi="Times New Roman" w:cs="Times New Roman"/>
          <w:sz w:val="24"/>
          <w:szCs w:val="24"/>
          <w:lang w:val="az-Latn-AZ"/>
        </w:rPr>
      </w:pPr>
    </w:p>
    <w:p w14:paraId="2F3E28B1" w14:textId="08E6B436" w:rsidR="00257DE3" w:rsidRPr="008A477F" w:rsidRDefault="00257DE3" w:rsidP="00DA1395">
      <w:pPr>
        <w:pStyle w:val="ListParagraph"/>
        <w:numPr>
          <w:ilvl w:val="0"/>
          <w:numId w:val="10"/>
        </w:numPr>
        <w:shd w:val="clear" w:color="auto" w:fill="FFFFFF"/>
        <w:spacing w:after="0" w:line="360" w:lineRule="atLeast"/>
        <w:rPr>
          <w:rFonts w:ascii="Times New Roman" w:eastAsia="Times New Roman" w:hAnsi="Times New Roman" w:cs="Times New Roman"/>
          <w:sz w:val="24"/>
          <w:szCs w:val="24"/>
          <w:lang w:val="az-Latn-AZ"/>
        </w:rPr>
      </w:pPr>
      <w:r w:rsidRPr="008A477F">
        <w:rPr>
          <w:rFonts w:ascii="Times New Roman" w:eastAsia="Times New Roman" w:hAnsi="Times New Roman" w:cs="Times New Roman"/>
          <w:b/>
          <w:bCs/>
          <w:sz w:val="24"/>
          <w:szCs w:val="24"/>
          <w:lang w:val="az-Latn-AZ"/>
        </w:rPr>
        <w:t>Ədəbiyyat: Ortaq irs və müasir bədii təfəkkür</w:t>
      </w:r>
    </w:p>
    <w:p w14:paraId="5E2DB417" w14:textId="77777777" w:rsidR="005454F3" w:rsidRPr="008A477F" w:rsidRDefault="00257DE3" w:rsidP="00DA1395">
      <w:pPr>
        <w:pStyle w:val="ListParagraph"/>
        <w:numPr>
          <w:ilvl w:val="0"/>
          <w:numId w:val="16"/>
        </w:numPr>
        <w:shd w:val="clear" w:color="auto" w:fill="FFFFFF"/>
        <w:spacing w:after="0" w:line="360" w:lineRule="atLeast"/>
        <w:rPr>
          <w:rFonts w:ascii="Times New Roman" w:eastAsia="Times New Roman" w:hAnsi="Times New Roman" w:cs="Times New Roman"/>
          <w:sz w:val="24"/>
          <w:szCs w:val="24"/>
          <w:lang w:val="az-Latn-AZ"/>
        </w:rPr>
      </w:pPr>
      <w:r w:rsidRPr="008A477F">
        <w:rPr>
          <w:rFonts w:ascii="Times New Roman" w:eastAsia="Times New Roman" w:hAnsi="Times New Roman" w:cs="Times New Roman"/>
          <w:sz w:val="24"/>
          <w:szCs w:val="24"/>
          <w:lang w:val="az-Latn-AZ"/>
        </w:rPr>
        <w:t xml:space="preserve"> Klassik türk ədəbiyyatının təd</w:t>
      </w:r>
      <w:r w:rsidR="005454F3" w:rsidRPr="008A477F">
        <w:rPr>
          <w:rFonts w:ascii="Times New Roman" w:eastAsia="Times New Roman" w:hAnsi="Times New Roman" w:cs="Times New Roman"/>
          <w:sz w:val="24"/>
          <w:szCs w:val="24"/>
          <w:lang w:val="az-Latn-AZ"/>
        </w:rPr>
        <w:t>qiqində yeni metodologiyalar;</w:t>
      </w:r>
    </w:p>
    <w:p w14:paraId="5E7912EE" w14:textId="1A62BB5D" w:rsidR="005454F3" w:rsidRPr="008A477F" w:rsidRDefault="00257DE3" w:rsidP="00DA1395">
      <w:pPr>
        <w:pStyle w:val="ListParagraph"/>
        <w:numPr>
          <w:ilvl w:val="0"/>
          <w:numId w:val="16"/>
        </w:numPr>
        <w:shd w:val="clear" w:color="auto" w:fill="FFFFFF"/>
        <w:spacing w:after="0" w:line="360" w:lineRule="atLeast"/>
        <w:rPr>
          <w:rFonts w:ascii="Times New Roman" w:eastAsia="Times New Roman" w:hAnsi="Times New Roman" w:cs="Times New Roman"/>
          <w:sz w:val="24"/>
          <w:szCs w:val="24"/>
          <w:lang w:val="az-Latn-AZ"/>
        </w:rPr>
      </w:pPr>
      <w:r w:rsidRPr="008A477F">
        <w:rPr>
          <w:rFonts w:ascii="Times New Roman" w:eastAsia="Times New Roman" w:hAnsi="Times New Roman" w:cs="Times New Roman"/>
          <w:sz w:val="24"/>
          <w:szCs w:val="24"/>
          <w:lang w:val="az-Latn-AZ"/>
        </w:rPr>
        <w:t>Orxon-Yenisey abidələrindən müasir ədəbi nümunələrədək tür</w:t>
      </w:r>
      <w:r w:rsidR="005454F3" w:rsidRPr="008A477F">
        <w:rPr>
          <w:rFonts w:ascii="Times New Roman" w:eastAsia="Times New Roman" w:hAnsi="Times New Roman" w:cs="Times New Roman"/>
          <w:sz w:val="24"/>
          <w:szCs w:val="24"/>
          <w:lang w:val="az-Latn-AZ"/>
        </w:rPr>
        <w:t>k yazılı ənənəsinin inkişafı;</w:t>
      </w:r>
    </w:p>
    <w:p w14:paraId="71F5E0E1" w14:textId="77777777" w:rsidR="005454F3" w:rsidRPr="008A477F" w:rsidRDefault="00257DE3" w:rsidP="00DA1395">
      <w:pPr>
        <w:pStyle w:val="ListParagraph"/>
        <w:numPr>
          <w:ilvl w:val="0"/>
          <w:numId w:val="17"/>
        </w:numPr>
        <w:shd w:val="clear" w:color="auto" w:fill="FFFFFF"/>
        <w:spacing w:after="0" w:line="360" w:lineRule="atLeast"/>
        <w:rPr>
          <w:rFonts w:ascii="Times New Roman" w:eastAsia="Times New Roman" w:hAnsi="Times New Roman" w:cs="Times New Roman"/>
          <w:sz w:val="24"/>
          <w:szCs w:val="24"/>
          <w:lang w:val="az-Latn-AZ"/>
        </w:rPr>
      </w:pPr>
      <w:r w:rsidRPr="008A477F">
        <w:rPr>
          <w:rFonts w:ascii="Times New Roman" w:eastAsia="Times New Roman" w:hAnsi="Times New Roman" w:cs="Times New Roman"/>
          <w:sz w:val="24"/>
          <w:szCs w:val="24"/>
          <w:lang w:val="az-Latn-AZ"/>
        </w:rPr>
        <w:t>Türk ədəbi nəzə</w:t>
      </w:r>
      <w:r w:rsidR="005454F3" w:rsidRPr="008A477F">
        <w:rPr>
          <w:rFonts w:ascii="Times New Roman" w:eastAsia="Times New Roman" w:hAnsi="Times New Roman" w:cs="Times New Roman"/>
          <w:sz w:val="24"/>
          <w:szCs w:val="24"/>
          <w:lang w:val="az-Latn-AZ"/>
        </w:rPr>
        <w:t>riyyəsi və tərcümə məsələləri;</w:t>
      </w:r>
    </w:p>
    <w:p w14:paraId="522F4396" w14:textId="77777777" w:rsidR="005454F3" w:rsidRPr="008A477F" w:rsidRDefault="00257DE3" w:rsidP="00DA1395">
      <w:pPr>
        <w:pStyle w:val="ListParagraph"/>
        <w:numPr>
          <w:ilvl w:val="0"/>
          <w:numId w:val="17"/>
        </w:numPr>
        <w:shd w:val="clear" w:color="auto" w:fill="FFFFFF"/>
        <w:spacing w:after="0" w:line="360" w:lineRule="atLeast"/>
        <w:rPr>
          <w:rFonts w:ascii="Times New Roman" w:eastAsia="Times New Roman" w:hAnsi="Times New Roman" w:cs="Times New Roman"/>
          <w:sz w:val="24"/>
          <w:szCs w:val="24"/>
          <w:lang w:val="az-Latn-AZ"/>
        </w:rPr>
      </w:pPr>
      <w:r w:rsidRPr="008A477F">
        <w:rPr>
          <w:rFonts w:ascii="Times New Roman" w:eastAsia="Times New Roman" w:hAnsi="Times New Roman" w:cs="Times New Roman"/>
          <w:sz w:val="24"/>
          <w:szCs w:val="24"/>
          <w:lang w:val="az-Latn-AZ"/>
        </w:rPr>
        <w:t xml:space="preserve"> Müasir türk ədəbiyyatın</w:t>
      </w:r>
      <w:r w:rsidR="005454F3" w:rsidRPr="008A477F">
        <w:rPr>
          <w:rFonts w:ascii="Times New Roman" w:eastAsia="Times New Roman" w:hAnsi="Times New Roman" w:cs="Times New Roman"/>
          <w:sz w:val="24"/>
          <w:szCs w:val="24"/>
          <w:lang w:val="az-Latn-AZ"/>
        </w:rPr>
        <w:t>da janr və üslub axtarışları;</w:t>
      </w:r>
    </w:p>
    <w:p w14:paraId="73CDD25A" w14:textId="77777777" w:rsidR="005454F3" w:rsidRPr="008A477F" w:rsidRDefault="00257DE3" w:rsidP="00DA1395">
      <w:pPr>
        <w:pStyle w:val="ListParagraph"/>
        <w:numPr>
          <w:ilvl w:val="0"/>
          <w:numId w:val="17"/>
        </w:numPr>
        <w:shd w:val="clear" w:color="auto" w:fill="FFFFFF"/>
        <w:spacing w:after="0" w:line="360" w:lineRule="atLeast"/>
        <w:rPr>
          <w:rFonts w:ascii="Times New Roman" w:eastAsia="Times New Roman" w:hAnsi="Times New Roman" w:cs="Times New Roman"/>
          <w:sz w:val="24"/>
          <w:szCs w:val="24"/>
          <w:lang w:val="az-Latn-AZ"/>
        </w:rPr>
      </w:pPr>
      <w:r w:rsidRPr="008A477F">
        <w:rPr>
          <w:rFonts w:ascii="Times New Roman" w:eastAsia="Times New Roman" w:hAnsi="Times New Roman" w:cs="Times New Roman"/>
          <w:sz w:val="24"/>
          <w:szCs w:val="24"/>
          <w:lang w:val="az-Latn-AZ"/>
        </w:rPr>
        <w:t xml:space="preserve">Türk dünyası ədəbiyyatında identiklik </w:t>
      </w:r>
      <w:r w:rsidR="005454F3" w:rsidRPr="008A477F">
        <w:rPr>
          <w:rFonts w:ascii="Times New Roman" w:eastAsia="Times New Roman" w:hAnsi="Times New Roman" w:cs="Times New Roman"/>
          <w:sz w:val="24"/>
          <w:szCs w:val="24"/>
          <w:lang w:val="az-Latn-AZ"/>
        </w:rPr>
        <w:t>və mədəni yaddaş problemləri;</w:t>
      </w:r>
    </w:p>
    <w:p w14:paraId="05E00B0E" w14:textId="77777777" w:rsidR="005454F3" w:rsidRPr="008A477F" w:rsidRDefault="00257DE3" w:rsidP="00DA1395">
      <w:pPr>
        <w:pStyle w:val="ListParagraph"/>
        <w:numPr>
          <w:ilvl w:val="0"/>
          <w:numId w:val="17"/>
        </w:numPr>
        <w:shd w:val="clear" w:color="auto" w:fill="FFFFFF"/>
        <w:spacing w:after="0" w:line="360" w:lineRule="atLeast"/>
        <w:rPr>
          <w:rFonts w:ascii="Times New Roman" w:eastAsia="Times New Roman" w:hAnsi="Times New Roman" w:cs="Times New Roman"/>
          <w:sz w:val="24"/>
          <w:szCs w:val="24"/>
          <w:lang w:val="az-Latn-AZ"/>
        </w:rPr>
      </w:pPr>
      <w:r w:rsidRPr="008A477F">
        <w:rPr>
          <w:rFonts w:ascii="Times New Roman" w:eastAsia="Times New Roman" w:hAnsi="Times New Roman" w:cs="Times New Roman"/>
          <w:sz w:val="24"/>
          <w:szCs w:val="24"/>
          <w:lang w:val="az-Latn-AZ"/>
        </w:rPr>
        <w:t>Postkolonial yanaşmalar və türk əd</w:t>
      </w:r>
      <w:r w:rsidR="005454F3" w:rsidRPr="008A477F">
        <w:rPr>
          <w:rFonts w:ascii="Times New Roman" w:eastAsia="Times New Roman" w:hAnsi="Times New Roman" w:cs="Times New Roman"/>
          <w:sz w:val="24"/>
          <w:szCs w:val="24"/>
          <w:lang w:val="az-Latn-AZ"/>
        </w:rPr>
        <w:t>əbiyyatı;</w:t>
      </w:r>
    </w:p>
    <w:p w14:paraId="06438C47" w14:textId="77777777" w:rsidR="005454F3" w:rsidRPr="008A477F" w:rsidRDefault="00257DE3" w:rsidP="00DA1395">
      <w:pPr>
        <w:pStyle w:val="ListParagraph"/>
        <w:numPr>
          <w:ilvl w:val="0"/>
          <w:numId w:val="17"/>
        </w:numPr>
        <w:shd w:val="clear" w:color="auto" w:fill="FFFFFF"/>
        <w:spacing w:after="0" w:line="360" w:lineRule="atLeast"/>
        <w:rPr>
          <w:rFonts w:ascii="Times New Roman" w:eastAsia="Times New Roman" w:hAnsi="Times New Roman" w:cs="Times New Roman"/>
          <w:sz w:val="24"/>
          <w:szCs w:val="24"/>
          <w:lang w:val="az-Latn-AZ"/>
        </w:rPr>
      </w:pPr>
      <w:r w:rsidRPr="008A477F">
        <w:rPr>
          <w:rFonts w:ascii="Times New Roman" w:eastAsia="Times New Roman" w:hAnsi="Times New Roman" w:cs="Times New Roman"/>
          <w:sz w:val="24"/>
          <w:szCs w:val="24"/>
          <w:lang w:val="az-Latn-AZ"/>
        </w:rPr>
        <w:lastRenderedPageBreak/>
        <w:t>Türk xalqları ədəbiy</w:t>
      </w:r>
      <w:r w:rsidR="005454F3" w:rsidRPr="008A477F">
        <w:rPr>
          <w:rFonts w:ascii="Times New Roman" w:eastAsia="Times New Roman" w:hAnsi="Times New Roman" w:cs="Times New Roman"/>
          <w:sz w:val="24"/>
          <w:szCs w:val="24"/>
          <w:lang w:val="az-Latn-AZ"/>
        </w:rPr>
        <w:t>yatında müqayisəli təhlillər;</w:t>
      </w:r>
    </w:p>
    <w:p w14:paraId="07883238" w14:textId="7B1E083B" w:rsidR="005454F3" w:rsidRPr="008A477F" w:rsidRDefault="00257DE3" w:rsidP="00DA1395">
      <w:pPr>
        <w:pStyle w:val="ListParagraph"/>
        <w:numPr>
          <w:ilvl w:val="0"/>
          <w:numId w:val="17"/>
        </w:numPr>
        <w:shd w:val="clear" w:color="auto" w:fill="FFFFFF"/>
        <w:spacing w:after="0" w:line="360" w:lineRule="atLeast"/>
        <w:rPr>
          <w:rFonts w:ascii="Times New Roman" w:eastAsia="Times New Roman" w:hAnsi="Times New Roman" w:cs="Times New Roman"/>
          <w:sz w:val="24"/>
          <w:szCs w:val="24"/>
          <w:lang w:val="az-Latn-AZ"/>
        </w:rPr>
      </w:pPr>
      <w:r w:rsidRPr="008A477F">
        <w:rPr>
          <w:rFonts w:ascii="Times New Roman" w:eastAsia="Times New Roman" w:hAnsi="Times New Roman" w:cs="Times New Roman"/>
          <w:sz w:val="24"/>
          <w:szCs w:val="24"/>
          <w:lang w:val="az-Latn-AZ"/>
        </w:rPr>
        <w:t>Ədəbiyyat və rəqəmsal humanita</w:t>
      </w:r>
      <w:r w:rsidR="005454F3" w:rsidRPr="008A477F">
        <w:rPr>
          <w:rFonts w:ascii="Times New Roman" w:eastAsia="Times New Roman" w:hAnsi="Times New Roman" w:cs="Times New Roman"/>
          <w:sz w:val="24"/>
          <w:szCs w:val="24"/>
          <w:lang w:val="az-Latn-AZ"/>
        </w:rPr>
        <w:t>r elmlər;</w:t>
      </w:r>
    </w:p>
    <w:p w14:paraId="4469DADE" w14:textId="77777777" w:rsidR="005454F3" w:rsidRPr="008A477F" w:rsidRDefault="00257DE3" w:rsidP="00DA1395">
      <w:pPr>
        <w:pStyle w:val="ListParagraph"/>
        <w:numPr>
          <w:ilvl w:val="0"/>
          <w:numId w:val="17"/>
        </w:numPr>
        <w:shd w:val="clear" w:color="auto" w:fill="FFFFFF"/>
        <w:spacing w:after="0" w:line="360" w:lineRule="atLeast"/>
        <w:rPr>
          <w:rFonts w:ascii="Times New Roman" w:eastAsia="Times New Roman" w:hAnsi="Times New Roman" w:cs="Times New Roman"/>
          <w:sz w:val="24"/>
          <w:szCs w:val="24"/>
          <w:lang w:val="az-Latn-AZ"/>
        </w:rPr>
      </w:pPr>
      <w:r w:rsidRPr="008A477F">
        <w:rPr>
          <w:rFonts w:ascii="Times New Roman" w:eastAsia="Times New Roman" w:hAnsi="Times New Roman" w:cs="Times New Roman"/>
          <w:sz w:val="24"/>
          <w:szCs w:val="24"/>
          <w:lang w:val="az-Latn-AZ"/>
        </w:rPr>
        <w:t xml:space="preserve"> Ədəbiyyatda mi</w:t>
      </w:r>
      <w:r w:rsidR="005454F3" w:rsidRPr="008A477F">
        <w:rPr>
          <w:rFonts w:ascii="Times New Roman" w:eastAsia="Times New Roman" w:hAnsi="Times New Roman" w:cs="Times New Roman"/>
          <w:sz w:val="24"/>
          <w:szCs w:val="24"/>
          <w:lang w:val="az-Latn-AZ"/>
        </w:rPr>
        <w:t>lli-mədəni kodların təzahürü;</w:t>
      </w:r>
    </w:p>
    <w:p w14:paraId="083993EF" w14:textId="08778F76" w:rsidR="005620C9" w:rsidRDefault="00257DE3" w:rsidP="005620C9">
      <w:pPr>
        <w:pStyle w:val="ListParagraph"/>
        <w:numPr>
          <w:ilvl w:val="0"/>
          <w:numId w:val="17"/>
        </w:numPr>
        <w:shd w:val="clear" w:color="auto" w:fill="FFFFFF"/>
        <w:spacing w:after="120" w:line="360" w:lineRule="atLeast"/>
        <w:ind w:left="1077" w:hanging="357"/>
        <w:rPr>
          <w:rFonts w:ascii="Times New Roman" w:eastAsia="Times New Roman" w:hAnsi="Times New Roman" w:cs="Times New Roman"/>
          <w:sz w:val="24"/>
          <w:szCs w:val="24"/>
          <w:lang w:val="az-Latn-AZ"/>
        </w:rPr>
      </w:pPr>
      <w:r w:rsidRPr="008A477F">
        <w:rPr>
          <w:rFonts w:ascii="Times New Roman" w:eastAsia="Times New Roman" w:hAnsi="Times New Roman" w:cs="Times New Roman"/>
          <w:sz w:val="24"/>
          <w:szCs w:val="24"/>
          <w:lang w:val="az-Latn-AZ"/>
        </w:rPr>
        <w:t>Türk diaspor ədəbiyyatı və transmilli ədəbi proseslər.</w:t>
      </w:r>
    </w:p>
    <w:p w14:paraId="7A563113" w14:textId="77777777" w:rsidR="005620C9" w:rsidRDefault="005620C9" w:rsidP="005620C9">
      <w:pPr>
        <w:pStyle w:val="ListParagraph"/>
        <w:shd w:val="clear" w:color="auto" w:fill="FFFFFF"/>
        <w:spacing w:after="120" w:line="360" w:lineRule="atLeast"/>
        <w:ind w:left="1077"/>
        <w:rPr>
          <w:rFonts w:ascii="Times New Roman" w:eastAsia="Times New Roman" w:hAnsi="Times New Roman" w:cs="Times New Roman"/>
          <w:sz w:val="24"/>
          <w:szCs w:val="24"/>
          <w:lang w:val="az-Latn-AZ"/>
        </w:rPr>
      </w:pPr>
    </w:p>
    <w:p w14:paraId="40D6E8A0" w14:textId="6D6DECD1" w:rsidR="005454F3" w:rsidRPr="008A477F" w:rsidRDefault="00257DE3" w:rsidP="005620C9">
      <w:pPr>
        <w:pStyle w:val="ListParagraph"/>
        <w:numPr>
          <w:ilvl w:val="0"/>
          <w:numId w:val="10"/>
        </w:numPr>
        <w:shd w:val="clear" w:color="auto" w:fill="FFFFFF"/>
        <w:spacing w:before="120" w:after="0" w:line="240" w:lineRule="auto"/>
        <w:ind w:left="1077" w:hanging="357"/>
        <w:rPr>
          <w:rFonts w:ascii="Times New Roman" w:eastAsia="Times New Roman" w:hAnsi="Times New Roman" w:cs="Times New Roman"/>
          <w:b/>
          <w:bCs/>
          <w:sz w:val="24"/>
          <w:szCs w:val="24"/>
          <w:lang w:val="az-Latn-AZ"/>
        </w:rPr>
      </w:pPr>
      <w:r w:rsidRPr="008A477F">
        <w:rPr>
          <w:rFonts w:ascii="Times New Roman" w:eastAsia="Times New Roman" w:hAnsi="Times New Roman" w:cs="Times New Roman"/>
          <w:b/>
          <w:bCs/>
          <w:sz w:val="24"/>
          <w:szCs w:val="24"/>
          <w:lang w:val="az-Latn-AZ"/>
        </w:rPr>
        <w:t>Türkoloji folklorşünaslıq</w:t>
      </w:r>
      <w:r w:rsidR="00F13CA2">
        <w:rPr>
          <w:rFonts w:ascii="Times New Roman" w:eastAsia="Times New Roman" w:hAnsi="Times New Roman" w:cs="Times New Roman"/>
          <w:b/>
          <w:bCs/>
          <w:sz w:val="24"/>
          <w:szCs w:val="24"/>
          <w:lang w:val="az-Latn-AZ"/>
        </w:rPr>
        <w:t xml:space="preserve"> və </w:t>
      </w:r>
      <w:r w:rsidR="00F13CA2" w:rsidRPr="008A477F">
        <w:rPr>
          <w:rFonts w:ascii="Times New Roman" w:eastAsia="Times New Roman" w:hAnsi="Times New Roman" w:cs="Times New Roman"/>
          <w:b/>
          <w:bCs/>
          <w:sz w:val="24"/>
          <w:szCs w:val="24"/>
          <w:lang w:val="az-Latn-AZ"/>
        </w:rPr>
        <w:t>türk xalqlarının ortaq mədəni dəyərləri</w:t>
      </w:r>
    </w:p>
    <w:p w14:paraId="67789D4B" w14:textId="77777777" w:rsidR="005454F3" w:rsidRPr="008A477F" w:rsidRDefault="005454F3" w:rsidP="00DA1395">
      <w:pPr>
        <w:pStyle w:val="ListParagraph"/>
        <w:numPr>
          <w:ilvl w:val="0"/>
          <w:numId w:val="20"/>
        </w:numPr>
        <w:shd w:val="clear" w:color="auto" w:fill="FFFFFF"/>
        <w:spacing w:after="0" w:line="360" w:lineRule="atLeast"/>
        <w:ind w:left="993" w:hanging="284"/>
        <w:rPr>
          <w:rFonts w:ascii="Times New Roman" w:eastAsia="Times New Roman" w:hAnsi="Times New Roman" w:cs="Times New Roman"/>
          <w:b/>
          <w:bCs/>
          <w:sz w:val="24"/>
          <w:szCs w:val="24"/>
          <w:lang w:val="az-Latn-AZ"/>
        </w:rPr>
      </w:pPr>
      <w:r w:rsidRPr="008A477F">
        <w:rPr>
          <w:rFonts w:ascii="Times New Roman" w:eastAsia="Times New Roman" w:hAnsi="Times New Roman" w:cs="Times New Roman"/>
          <w:sz w:val="24"/>
          <w:szCs w:val="24"/>
          <w:lang w:val="az-Latn-AZ"/>
        </w:rPr>
        <w:t xml:space="preserve"> </w:t>
      </w:r>
      <w:r w:rsidR="00257DE3" w:rsidRPr="008A477F">
        <w:rPr>
          <w:rFonts w:ascii="Times New Roman" w:eastAsia="Times New Roman" w:hAnsi="Times New Roman" w:cs="Times New Roman"/>
          <w:sz w:val="24"/>
          <w:szCs w:val="24"/>
          <w:lang w:val="az-Latn-AZ"/>
        </w:rPr>
        <w:t>Türk xalqları folklorunun janr sistemi (nağıl, da</w:t>
      </w:r>
      <w:r w:rsidRPr="008A477F">
        <w:rPr>
          <w:rFonts w:ascii="Times New Roman" w:eastAsia="Times New Roman" w:hAnsi="Times New Roman" w:cs="Times New Roman"/>
          <w:sz w:val="24"/>
          <w:szCs w:val="24"/>
          <w:lang w:val="az-Latn-AZ"/>
        </w:rPr>
        <w:t>stan, əfsanə, rəvayət və s.);</w:t>
      </w:r>
    </w:p>
    <w:p w14:paraId="1BD8DF9D" w14:textId="77777777" w:rsidR="005454F3" w:rsidRPr="008A477F" w:rsidRDefault="00257DE3" w:rsidP="00DA1395">
      <w:pPr>
        <w:pStyle w:val="ListParagraph"/>
        <w:numPr>
          <w:ilvl w:val="0"/>
          <w:numId w:val="20"/>
        </w:numPr>
        <w:shd w:val="clear" w:color="auto" w:fill="FFFFFF"/>
        <w:spacing w:after="0" w:line="360" w:lineRule="atLeast"/>
        <w:ind w:left="993" w:hanging="284"/>
        <w:rPr>
          <w:rFonts w:ascii="Times New Roman" w:eastAsia="Times New Roman" w:hAnsi="Times New Roman" w:cs="Times New Roman"/>
          <w:b/>
          <w:bCs/>
          <w:sz w:val="24"/>
          <w:szCs w:val="24"/>
          <w:lang w:val="az-Latn-AZ"/>
        </w:rPr>
      </w:pPr>
      <w:r w:rsidRPr="008A477F">
        <w:rPr>
          <w:rFonts w:ascii="Times New Roman" w:eastAsia="Times New Roman" w:hAnsi="Times New Roman" w:cs="Times New Roman"/>
          <w:sz w:val="24"/>
          <w:szCs w:val="24"/>
          <w:lang w:val="az-Latn-AZ"/>
        </w:rPr>
        <w:t>Dədə Qorqud və digər e</w:t>
      </w:r>
      <w:r w:rsidR="005454F3" w:rsidRPr="008A477F">
        <w:rPr>
          <w:rFonts w:ascii="Times New Roman" w:eastAsia="Times New Roman" w:hAnsi="Times New Roman" w:cs="Times New Roman"/>
          <w:sz w:val="24"/>
          <w:szCs w:val="24"/>
          <w:lang w:val="az-Latn-AZ"/>
        </w:rPr>
        <w:t>pik ənənələrin müasir tədqiqi;</w:t>
      </w:r>
    </w:p>
    <w:p w14:paraId="66A08770" w14:textId="77777777" w:rsidR="005454F3" w:rsidRPr="008A477F" w:rsidRDefault="00257DE3" w:rsidP="00DA1395">
      <w:pPr>
        <w:pStyle w:val="ListParagraph"/>
        <w:numPr>
          <w:ilvl w:val="0"/>
          <w:numId w:val="20"/>
        </w:numPr>
        <w:shd w:val="clear" w:color="auto" w:fill="FFFFFF"/>
        <w:spacing w:after="0" w:line="360" w:lineRule="atLeast"/>
        <w:ind w:left="993" w:hanging="284"/>
        <w:rPr>
          <w:rFonts w:ascii="Times New Roman" w:eastAsia="Times New Roman" w:hAnsi="Times New Roman" w:cs="Times New Roman"/>
          <w:b/>
          <w:bCs/>
          <w:sz w:val="24"/>
          <w:szCs w:val="24"/>
          <w:lang w:val="az-Latn-AZ"/>
        </w:rPr>
      </w:pPr>
      <w:r w:rsidRPr="008A477F">
        <w:rPr>
          <w:rFonts w:ascii="Times New Roman" w:eastAsia="Times New Roman" w:hAnsi="Times New Roman" w:cs="Times New Roman"/>
          <w:sz w:val="24"/>
          <w:szCs w:val="24"/>
          <w:lang w:val="az-Latn-AZ"/>
        </w:rPr>
        <w:t xml:space="preserve">Folklorda mifoloji </w:t>
      </w:r>
      <w:r w:rsidR="005454F3" w:rsidRPr="008A477F">
        <w:rPr>
          <w:rFonts w:ascii="Times New Roman" w:eastAsia="Times New Roman" w:hAnsi="Times New Roman" w:cs="Times New Roman"/>
          <w:sz w:val="24"/>
          <w:szCs w:val="24"/>
          <w:lang w:val="az-Latn-AZ"/>
        </w:rPr>
        <w:t>düşüncə və arxaik elementlər;</w:t>
      </w:r>
    </w:p>
    <w:p w14:paraId="5685B591" w14:textId="77777777" w:rsidR="005454F3" w:rsidRPr="008A477F" w:rsidRDefault="00257DE3" w:rsidP="00DA1395">
      <w:pPr>
        <w:pStyle w:val="ListParagraph"/>
        <w:numPr>
          <w:ilvl w:val="0"/>
          <w:numId w:val="20"/>
        </w:numPr>
        <w:shd w:val="clear" w:color="auto" w:fill="FFFFFF"/>
        <w:spacing w:after="0" w:line="360" w:lineRule="atLeast"/>
        <w:ind w:left="993" w:hanging="284"/>
        <w:rPr>
          <w:rFonts w:ascii="Times New Roman" w:eastAsia="Times New Roman" w:hAnsi="Times New Roman" w:cs="Times New Roman"/>
          <w:b/>
          <w:bCs/>
          <w:sz w:val="24"/>
          <w:szCs w:val="24"/>
          <w:lang w:val="az-Latn-AZ"/>
        </w:rPr>
      </w:pPr>
      <w:r w:rsidRPr="008A477F">
        <w:rPr>
          <w:rFonts w:ascii="Times New Roman" w:eastAsia="Times New Roman" w:hAnsi="Times New Roman" w:cs="Times New Roman"/>
          <w:sz w:val="24"/>
          <w:szCs w:val="24"/>
          <w:lang w:val="az-Latn-AZ"/>
        </w:rPr>
        <w:t>Türk folklorunda simvo</w:t>
      </w:r>
      <w:r w:rsidR="005454F3" w:rsidRPr="008A477F">
        <w:rPr>
          <w:rFonts w:ascii="Times New Roman" w:eastAsia="Times New Roman" w:hAnsi="Times New Roman" w:cs="Times New Roman"/>
          <w:sz w:val="24"/>
          <w:szCs w:val="24"/>
          <w:lang w:val="az-Latn-AZ"/>
        </w:rPr>
        <w:t>lika və semantika məsələləri;</w:t>
      </w:r>
    </w:p>
    <w:p w14:paraId="7C10F7B1" w14:textId="77777777" w:rsidR="005454F3" w:rsidRPr="008A477F" w:rsidRDefault="00257DE3" w:rsidP="00DA1395">
      <w:pPr>
        <w:pStyle w:val="ListParagraph"/>
        <w:numPr>
          <w:ilvl w:val="0"/>
          <w:numId w:val="20"/>
        </w:numPr>
        <w:shd w:val="clear" w:color="auto" w:fill="FFFFFF"/>
        <w:spacing w:after="0" w:line="360" w:lineRule="atLeast"/>
        <w:ind w:left="993" w:hanging="284"/>
        <w:rPr>
          <w:rFonts w:ascii="Times New Roman" w:eastAsia="Times New Roman" w:hAnsi="Times New Roman" w:cs="Times New Roman"/>
          <w:b/>
          <w:bCs/>
          <w:sz w:val="24"/>
          <w:szCs w:val="24"/>
          <w:lang w:val="az-Latn-AZ"/>
        </w:rPr>
      </w:pPr>
      <w:r w:rsidRPr="008A477F">
        <w:rPr>
          <w:rFonts w:ascii="Times New Roman" w:eastAsia="Times New Roman" w:hAnsi="Times New Roman" w:cs="Times New Roman"/>
          <w:sz w:val="24"/>
          <w:szCs w:val="24"/>
          <w:lang w:val="az-Latn-AZ"/>
        </w:rPr>
        <w:t>Müqayisəli folkl</w:t>
      </w:r>
      <w:r w:rsidR="005454F3" w:rsidRPr="008A477F">
        <w:rPr>
          <w:rFonts w:ascii="Times New Roman" w:eastAsia="Times New Roman" w:hAnsi="Times New Roman" w:cs="Times New Roman"/>
          <w:sz w:val="24"/>
          <w:szCs w:val="24"/>
          <w:lang w:val="az-Latn-AZ"/>
        </w:rPr>
        <w:t>orşünaslıq və ortaq motivlər;</w:t>
      </w:r>
    </w:p>
    <w:p w14:paraId="49C02737" w14:textId="77777777" w:rsidR="005454F3" w:rsidRPr="00F13CA2" w:rsidRDefault="00257DE3" w:rsidP="00DA1395">
      <w:pPr>
        <w:pStyle w:val="ListParagraph"/>
        <w:numPr>
          <w:ilvl w:val="0"/>
          <w:numId w:val="20"/>
        </w:numPr>
        <w:shd w:val="clear" w:color="auto" w:fill="FFFFFF"/>
        <w:spacing w:after="0" w:line="360" w:lineRule="atLeast"/>
        <w:ind w:left="993" w:hanging="284"/>
        <w:rPr>
          <w:rFonts w:ascii="Times New Roman" w:eastAsia="Times New Roman" w:hAnsi="Times New Roman" w:cs="Times New Roman"/>
          <w:b/>
          <w:bCs/>
          <w:sz w:val="24"/>
          <w:szCs w:val="24"/>
          <w:lang w:val="az-Latn-AZ"/>
        </w:rPr>
      </w:pPr>
      <w:r w:rsidRPr="008A477F">
        <w:rPr>
          <w:rFonts w:ascii="Times New Roman" w:eastAsia="Times New Roman" w:hAnsi="Times New Roman" w:cs="Times New Roman"/>
          <w:sz w:val="24"/>
          <w:szCs w:val="24"/>
          <w:lang w:val="az-Latn-AZ"/>
        </w:rPr>
        <w:t>Folk</w:t>
      </w:r>
      <w:r w:rsidR="005454F3" w:rsidRPr="008A477F">
        <w:rPr>
          <w:rFonts w:ascii="Times New Roman" w:eastAsia="Times New Roman" w:hAnsi="Times New Roman" w:cs="Times New Roman"/>
          <w:sz w:val="24"/>
          <w:szCs w:val="24"/>
          <w:lang w:val="az-Latn-AZ"/>
        </w:rPr>
        <w:t>lor və milli kimlik problemi;</w:t>
      </w:r>
    </w:p>
    <w:p w14:paraId="0AFE9F16" w14:textId="0C1AE2C4" w:rsidR="00F13CA2" w:rsidRPr="00F13CA2" w:rsidRDefault="00F13CA2" w:rsidP="00DA1395">
      <w:pPr>
        <w:pStyle w:val="ListParagraph"/>
        <w:numPr>
          <w:ilvl w:val="0"/>
          <w:numId w:val="20"/>
        </w:numPr>
        <w:shd w:val="clear" w:color="auto" w:fill="FFFFFF"/>
        <w:spacing w:after="0" w:line="360" w:lineRule="atLeast"/>
        <w:ind w:left="993" w:hanging="284"/>
        <w:rPr>
          <w:rFonts w:ascii="Times New Roman" w:eastAsia="Times New Roman" w:hAnsi="Times New Roman" w:cs="Times New Roman"/>
          <w:b/>
          <w:bCs/>
          <w:sz w:val="24"/>
          <w:szCs w:val="24"/>
          <w:lang w:val="az-Latn-AZ"/>
        </w:rPr>
      </w:pPr>
      <w:r w:rsidRPr="00F13CA2">
        <w:rPr>
          <w:rFonts w:ascii="Times New Roman" w:eastAsia="Times New Roman" w:hAnsi="Times New Roman" w:cs="Times New Roman"/>
          <w:sz w:val="24"/>
          <w:szCs w:val="24"/>
          <w:lang w:val="az-Latn-AZ"/>
        </w:rPr>
        <w:t>Türk xalqlarının ortaq mədəni irsi və onun qorunması;</w:t>
      </w:r>
    </w:p>
    <w:p w14:paraId="6F4BA54D" w14:textId="77777777" w:rsidR="00F13CA2" w:rsidRPr="00F13CA2" w:rsidRDefault="00257DE3" w:rsidP="00DA1395">
      <w:pPr>
        <w:pStyle w:val="ListParagraph"/>
        <w:numPr>
          <w:ilvl w:val="0"/>
          <w:numId w:val="20"/>
        </w:numPr>
        <w:shd w:val="clear" w:color="auto" w:fill="FFFFFF"/>
        <w:spacing w:after="0" w:line="360" w:lineRule="atLeast"/>
        <w:ind w:left="993" w:hanging="284"/>
        <w:rPr>
          <w:rFonts w:ascii="Times New Roman" w:eastAsia="Times New Roman" w:hAnsi="Times New Roman" w:cs="Times New Roman"/>
          <w:b/>
          <w:bCs/>
          <w:sz w:val="24"/>
          <w:szCs w:val="24"/>
          <w:lang w:val="az-Latn-AZ"/>
        </w:rPr>
      </w:pPr>
      <w:r w:rsidRPr="008A477F">
        <w:rPr>
          <w:rFonts w:ascii="Times New Roman" w:eastAsia="Times New Roman" w:hAnsi="Times New Roman" w:cs="Times New Roman"/>
          <w:sz w:val="24"/>
          <w:szCs w:val="24"/>
          <w:lang w:val="az-Latn-AZ"/>
        </w:rPr>
        <w:t>Şifahi xalq ədəbiyyatının toplanması, n</w:t>
      </w:r>
      <w:r w:rsidR="005454F3" w:rsidRPr="008A477F">
        <w:rPr>
          <w:rFonts w:ascii="Times New Roman" w:eastAsia="Times New Roman" w:hAnsi="Times New Roman" w:cs="Times New Roman"/>
          <w:sz w:val="24"/>
          <w:szCs w:val="24"/>
          <w:lang w:val="az-Latn-AZ"/>
        </w:rPr>
        <w:t>əşri və rəqəmsallaşdırılması;</w:t>
      </w:r>
    </w:p>
    <w:p w14:paraId="0C81F9BE" w14:textId="4C40DC2E" w:rsidR="00F13CA2" w:rsidRPr="00F13CA2" w:rsidRDefault="00F13CA2" w:rsidP="00DA1395">
      <w:pPr>
        <w:pStyle w:val="ListParagraph"/>
        <w:numPr>
          <w:ilvl w:val="0"/>
          <w:numId w:val="20"/>
        </w:numPr>
        <w:shd w:val="clear" w:color="auto" w:fill="FFFFFF"/>
        <w:spacing w:after="0" w:line="360" w:lineRule="atLeast"/>
        <w:ind w:left="993" w:hanging="284"/>
        <w:rPr>
          <w:rFonts w:ascii="Times New Roman" w:eastAsia="Times New Roman" w:hAnsi="Times New Roman" w:cs="Times New Roman"/>
          <w:b/>
          <w:bCs/>
          <w:sz w:val="24"/>
          <w:szCs w:val="24"/>
          <w:lang w:val="az-Latn-AZ"/>
        </w:rPr>
      </w:pPr>
      <w:r w:rsidRPr="00F13CA2">
        <w:rPr>
          <w:rFonts w:ascii="Times New Roman" w:eastAsia="Times New Roman" w:hAnsi="Times New Roman" w:cs="Times New Roman"/>
          <w:sz w:val="24"/>
          <w:szCs w:val="24"/>
          <w:lang w:val="az-Latn-AZ"/>
        </w:rPr>
        <w:t>UNESCO çərçivəsində türk mədəni irsi.</w:t>
      </w:r>
    </w:p>
    <w:p w14:paraId="28C7D483" w14:textId="645CEAE4" w:rsidR="005620C9" w:rsidRPr="005620C9" w:rsidRDefault="00257DE3" w:rsidP="005620C9">
      <w:pPr>
        <w:pStyle w:val="ListParagraph"/>
        <w:numPr>
          <w:ilvl w:val="0"/>
          <w:numId w:val="20"/>
        </w:numPr>
        <w:shd w:val="clear" w:color="auto" w:fill="FFFFFF"/>
        <w:spacing w:after="0" w:line="360" w:lineRule="atLeast"/>
        <w:ind w:left="993" w:hanging="284"/>
        <w:rPr>
          <w:rFonts w:ascii="Times New Roman" w:eastAsia="Times New Roman" w:hAnsi="Times New Roman" w:cs="Times New Roman"/>
          <w:b/>
          <w:bCs/>
          <w:sz w:val="24"/>
          <w:szCs w:val="24"/>
          <w:lang w:val="az-Latn-AZ"/>
        </w:rPr>
      </w:pPr>
      <w:r w:rsidRPr="008A477F">
        <w:rPr>
          <w:rFonts w:ascii="Times New Roman" w:eastAsia="Times New Roman" w:hAnsi="Times New Roman" w:cs="Times New Roman"/>
          <w:sz w:val="24"/>
          <w:szCs w:val="24"/>
          <w:lang w:val="az-Latn-AZ"/>
        </w:rPr>
        <w:t>Müasir folklor (urba</w:t>
      </w:r>
      <w:r w:rsidR="005454F3" w:rsidRPr="008A477F">
        <w:rPr>
          <w:rFonts w:ascii="Times New Roman" w:eastAsia="Times New Roman" w:hAnsi="Times New Roman" w:cs="Times New Roman"/>
          <w:sz w:val="24"/>
          <w:szCs w:val="24"/>
          <w:lang w:val="az-Latn-AZ"/>
        </w:rPr>
        <w:t>n folklor, internet folkloru);</w:t>
      </w:r>
      <w:r w:rsidRPr="008A477F">
        <w:rPr>
          <w:rFonts w:ascii="Times New Roman" w:eastAsia="Times New Roman" w:hAnsi="Times New Roman" w:cs="Times New Roman"/>
          <w:sz w:val="24"/>
          <w:szCs w:val="24"/>
          <w:lang w:val="az-Latn-AZ"/>
        </w:rPr>
        <w:t xml:space="preserve"> Folklorun tədrisi və təbliği məsələləri.</w:t>
      </w:r>
    </w:p>
    <w:p w14:paraId="4AD0904B" w14:textId="0916F857" w:rsidR="00257DE3" w:rsidRPr="008A477F" w:rsidRDefault="00257DE3" w:rsidP="005620C9">
      <w:pPr>
        <w:shd w:val="clear" w:color="auto" w:fill="FFFFFF"/>
        <w:spacing w:before="120" w:after="0" w:line="360" w:lineRule="atLeast"/>
        <w:ind w:firstLine="720"/>
        <w:rPr>
          <w:rFonts w:ascii="Times New Roman" w:eastAsia="Times New Roman" w:hAnsi="Times New Roman" w:cs="Times New Roman"/>
          <w:b/>
          <w:bCs/>
          <w:sz w:val="24"/>
          <w:szCs w:val="24"/>
          <w:lang w:val="az-Latn-AZ"/>
        </w:rPr>
      </w:pPr>
      <w:r w:rsidRPr="008A477F">
        <w:rPr>
          <w:rFonts w:ascii="Times New Roman" w:eastAsia="Times New Roman" w:hAnsi="Times New Roman" w:cs="Times New Roman"/>
          <w:b/>
          <w:bCs/>
          <w:sz w:val="24"/>
          <w:szCs w:val="24"/>
          <w:lang w:val="az-Latn-AZ"/>
        </w:rPr>
        <w:t>4. Türkologiyanın sosial-fəlsəfi aspektləri</w:t>
      </w:r>
    </w:p>
    <w:p w14:paraId="26562CD8" w14:textId="77777777" w:rsidR="005454F3" w:rsidRPr="008A477F" w:rsidRDefault="00257DE3" w:rsidP="00DA1395">
      <w:pPr>
        <w:pStyle w:val="ListParagraph"/>
        <w:numPr>
          <w:ilvl w:val="0"/>
          <w:numId w:val="21"/>
        </w:numPr>
        <w:shd w:val="clear" w:color="auto" w:fill="FFFFFF"/>
        <w:spacing w:after="0" w:line="360" w:lineRule="atLeast"/>
        <w:ind w:left="993" w:hanging="284"/>
        <w:rPr>
          <w:rFonts w:ascii="Times New Roman" w:eastAsia="Times New Roman" w:hAnsi="Times New Roman" w:cs="Times New Roman"/>
          <w:sz w:val="24"/>
          <w:szCs w:val="24"/>
          <w:lang w:val="az-Latn-AZ"/>
        </w:rPr>
      </w:pPr>
      <w:r w:rsidRPr="008A477F">
        <w:rPr>
          <w:rFonts w:ascii="Times New Roman" w:eastAsia="Times New Roman" w:hAnsi="Times New Roman" w:cs="Times New Roman"/>
          <w:sz w:val="24"/>
          <w:szCs w:val="24"/>
          <w:lang w:val="az-Latn-AZ"/>
        </w:rPr>
        <w:t>Türk düşüncə tarixində f</w:t>
      </w:r>
      <w:r w:rsidR="005454F3" w:rsidRPr="008A477F">
        <w:rPr>
          <w:rFonts w:ascii="Times New Roman" w:eastAsia="Times New Roman" w:hAnsi="Times New Roman" w:cs="Times New Roman"/>
          <w:sz w:val="24"/>
          <w:szCs w:val="24"/>
          <w:lang w:val="az-Latn-AZ"/>
        </w:rPr>
        <w:t>əlsəfi cərəyanlar və ideyalar;</w:t>
      </w:r>
    </w:p>
    <w:p w14:paraId="01D233D6" w14:textId="77777777" w:rsidR="005454F3" w:rsidRPr="008A477F" w:rsidRDefault="00257DE3" w:rsidP="00DA1395">
      <w:pPr>
        <w:pStyle w:val="ListParagraph"/>
        <w:numPr>
          <w:ilvl w:val="0"/>
          <w:numId w:val="21"/>
        </w:numPr>
        <w:shd w:val="clear" w:color="auto" w:fill="FFFFFF"/>
        <w:spacing w:after="0" w:line="360" w:lineRule="atLeast"/>
        <w:ind w:left="993" w:hanging="284"/>
        <w:rPr>
          <w:rFonts w:ascii="Times New Roman" w:eastAsia="Times New Roman" w:hAnsi="Times New Roman" w:cs="Times New Roman"/>
          <w:sz w:val="24"/>
          <w:szCs w:val="24"/>
          <w:lang w:val="az-Latn-AZ"/>
        </w:rPr>
      </w:pPr>
      <w:r w:rsidRPr="008A477F">
        <w:rPr>
          <w:rFonts w:ascii="Times New Roman" w:eastAsia="Times New Roman" w:hAnsi="Times New Roman" w:cs="Times New Roman"/>
          <w:sz w:val="24"/>
          <w:szCs w:val="24"/>
          <w:lang w:val="az-Latn-AZ"/>
        </w:rPr>
        <w:t>Türk dünyasında kimlik, modernl</w:t>
      </w:r>
      <w:r w:rsidR="005454F3" w:rsidRPr="008A477F">
        <w:rPr>
          <w:rFonts w:ascii="Times New Roman" w:eastAsia="Times New Roman" w:hAnsi="Times New Roman" w:cs="Times New Roman"/>
          <w:sz w:val="24"/>
          <w:szCs w:val="24"/>
          <w:lang w:val="az-Latn-AZ"/>
        </w:rPr>
        <w:t>ik və qloballaşma problemləri;</w:t>
      </w:r>
    </w:p>
    <w:p w14:paraId="14AE1A49" w14:textId="77777777" w:rsidR="005454F3" w:rsidRPr="008A477F" w:rsidRDefault="00257DE3" w:rsidP="00DA1395">
      <w:pPr>
        <w:pStyle w:val="ListParagraph"/>
        <w:numPr>
          <w:ilvl w:val="0"/>
          <w:numId w:val="21"/>
        </w:numPr>
        <w:shd w:val="clear" w:color="auto" w:fill="FFFFFF"/>
        <w:spacing w:after="0" w:line="360" w:lineRule="atLeast"/>
        <w:ind w:left="993" w:hanging="284"/>
        <w:rPr>
          <w:rFonts w:ascii="Times New Roman" w:eastAsia="Times New Roman" w:hAnsi="Times New Roman" w:cs="Times New Roman"/>
          <w:sz w:val="24"/>
          <w:szCs w:val="24"/>
          <w:lang w:val="az-Latn-AZ"/>
        </w:rPr>
      </w:pPr>
      <w:r w:rsidRPr="008A477F">
        <w:rPr>
          <w:rFonts w:ascii="Times New Roman" w:eastAsia="Times New Roman" w:hAnsi="Times New Roman" w:cs="Times New Roman"/>
          <w:sz w:val="24"/>
          <w:szCs w:val="24"/>
          <w:lang w:val="az-Latn-AZ"/>
        </w:rPr>
        <w:t>Dil, mədəniyy</w:t>
      </w:r>
      <w:r w:rsidR="005454F3" w:rsidRPr="008A477F">
        <w:rPr>
          <w:rFonts w:ascii="Times New Roman" w:eastAsia="Times New Roman" w:hAnsi="Times New Roman" w:cs="Times New Roman"/>
          <w:sz w:val="24"/>
          <w:szCs w:val="24"/>
          <w:lang w:val="az-Latn-AZ"/>
        </w:rPr>
        <w:t>ət və cəmiyyət münasibətləri;</w:t>
      </w:r>
    </w:p>
    <w:p w14:paraId="0BC4E9D4" w14:textId="77777777" w:rsidR="005454F3" w:rsidRPr="008A477F" w:rsidRDefault="00257DE3" w:rsidP="00DA1395">
      <w:pPr>
        <w:pStyle w:val="ListParagraph"/>
        <w:numPr>
          <w:ilvl w:val="0"/>
          <w:numId w:val="21"/>
        </w:numPr>
        <w:shd w:val="clear" w:color="auto" w:fill="FFFFFF"/>
        <w:spacing w:after="0" w:line="360" w:lineRule="atLeast"/>
        <w:ind w:left="993" w:hanging="284"/>
        <w:rPr>
          <w:rFonts w:ascii="Times New Roman" w:eastAsia="Times New Roman" w:hAnsi="Times New Roman" w:cs="Times New Roman"/>
          <w:sz w:val="24"/>
          <w:szCs w:val="24"/>
          <w:lang w:val="az-Latn-AZ"/>
        </w:rPr>
      </w:pPr>
      <w:r w:rsidRPr="008A477F">
        <w:rPr>
          <w:rFonts w:ascii="Times New Roman" w:eastAsia="Times New Roman" w:hAnsi="Times New Roman" w:cs="Times New Roman"/>
          <w:sz w:val="24"/>
          <w:szCs w:val="24"/>
          <w:lang w:val="az-Latn-AZ"/>
        </w:rPr>
        <w:t>Türk dünyasında milli ideolo</w:t>
      </w:r>
      <w:r w:rsidR="005454F3" w:rsidRPr="008A477F">
        <w:rPr>
          <w:rFonts w:ascii="Times New Roman" w:eastAsia="Times New Roman" w:hAnsi="Times New Roman" w:cs="Times New Roman"/>
          <w:sz w:val="24"/>
          <w:szCs w:val="24"/>
          <w:lang w:val="az-Latn-AZ"/>
        </w:rPr>
        <w:t>giya və dövlətçilik fəlsəfəsi;</w:t>
      </w:r>
    </w:p>
    <w:p w14:paraId="4CB62C97" w14:textId="77777777" w:rsidR="005454F3" w:rsidRPr="008A477F" w:rsidRDefault="00257DE3" w:rsidP="00DA1395">
      <w:pPr>
        <w:pStyle w:val="ListParagraph"/>
        <w:numPr>
          <w:ilvl w:val="0"/>
          <w:numId w:val="21"/>
        </w:numPr>
        <w:shd w:val="clear" w:color="auto" w:fill="FFFFFF"/>
        <w:spacing w:after="0" w:line="360" w:lineRule="atLeast"/>
        <w:ind w:left="993" w:hanging="284"/>
        <w:rPr>
          <w:rFonts w:ascii="Times New Roman" w:eastAsia="Times New Roman" w:hAnsi="Times New Roman" w:cs="Times New Roman"/>
          <w:sz w:val="24"/>
          <w:szCs w:val="24"/>
          <w:lang w:val="az-Latn-AZ"/>
        </w:rPr>
      </w:pPr>
      <w:r w:rsidRPr="008A477F">
        <w:rPr>
          <w:rFonts w:ascii="Times New Roman" w:eastAsia="Times New Roman" w:hAnsi="Times New Roman" w:cs="Times New Roman"/>
          <w:sz w:val="24"/>
          <w:szCs w:val="24"/>
          <w:lang w:val="az-Latn-AZ"/>
        </w:rPr>
        <w:t>Multi</w:t>
      </w:r>
      <w:r w:rsidR="005454F3" w:rsidRPr="008A477F">
        <w:rPr>
          <w:rFonts w:ascii="Times New Roman" w:eastAsia="Times New Roman" w:hAnsi="Times New Roman" w:cs="Times New Roman"/>
          <w:sz w:val="24"/>
          <w:szCs w:val="24"/>
          <w:lang w:val="az-Latn-AZ"/>
        </w:rPr>
        <w:t>kulturalizm və türk xalqları;</w:t>
      </w:r>
    </w:p>
    <w:p w14:paraId="159BDD8C" w14:textId="77777777" w:rsidR="005454F3" w:rsidRPr="008A477F" w:rsidRDefault="00257DE3" w:rsidP="00DA1395">
      <w:pPr>
        <w:pStyle w:val="ListParagraph"/>
        <w:numPr>
          <w:ilvl w:val="0"/>
          <w:numId w:val="21"/>
        </w:numPr>
        <w:shd w:val="clear" w:color="auto" w:fill="FFFFFF"/>
        <w:spacing w:after="0" w:line="360" w:lineRule="atLeast"/>
        <w:ind w:left="993" w:hanging="284"/>
        <w:rPr>
          <w:rFonts w:ascii="Times New Roman" w:eastAsia="Times New Roman" w:hAnsi="Times New Roman" w:cs="Times New Roman"/>
          <w:sz w:val="24"/>
          <w:szCs w:val="24"/>
          <w:lang w:val="az-Latn-AZ"/>
        </w:rPr>
      </w:pPr>
      <w:r w:rsidRPr="008A477F">
        <w:rPr>
          <w:rFonts w:ascii="Times New Roman" w:eastAsia="Times New Roman" w:hAnsi="Times New Roman" w:cs="Times New Roman"/>
          <w:sz w:val="24"/>
          <w:szCs w:val="24"/>
          <w:lang w:val="az-Latn-AZ"/>
        </w:rPr>
        <w:t>Sosial ya</w:t>
      </w:r>
      <w:r w:rsidR="005454F3" w:rsidRPr="008A477F">
        <w:rPr>
          <w:rFonts w:ascii="Times New Roman" w:eastAsia="Times New Roman" w:hAnsi="Times New Roman" w:cs="Times New Roman"/>
          <w:sz w:val="24"/>
          <w:szCs w:val="24"/>
          <w:lang w:val="az-Latn-AZ"/>
        </w:rPr>
        <w:t>ddaş və kollektiv identiklik;</w:t>
      </w:r>
    </w:p>
    <w:p w14:paraId="4A904700" w14:textId="77777777" w:rsidR="005454F3" w:rsidRPr="008A477F" w:rsidRDefault="00257DE3" w:rsidP="00DA1395">
      <w:pPr>
        <w:pStyle w:val="ListParagraph"/>
        <w:numPr>
          <w:ilvl w:val="0"/>
          <w:numId w:val="21"/>
        </w:numPr>
        <w:shd w:val="clear" w:color="auto" w:fill="FFFFFF"/>
        <w:spacing w:after="0" w:line="360" w:lineRule="atLeast"/>
        <w:ind w:left="993" w:hanging="284"/>
        <w:rPr>
          <w:rFonts w:ascii="Times New Roman" w:eastAsia="Times New Roman" w:hAnsi="Times New Roman" w:cs="Times New Roman"/>
          <w:sz w:val="24"/>
          <w:szCs w:val="24"/>
          <w:lang w:val="az-Latn-AZ"/>
        </w:rPr>
      </w:pPr>
      <w:r w:rsidRPr="008A477F">
        <w:rPr>
          <w:rFonts w:ascii="Times New Roman" w:eastAsia="Times New Roman" w:hAnsi="Times New Roman" w:cs="Times New Roman"/>
          <w:sz w:val="24"/>
          <w:szCs w:val="24"/>
          <w:lang w:val="az-Latn-AZ"/>
        </w:rPr>
        <w:t>Türk dünyasında dəyərl</w:t>
      </w:r>
      <w:r w:rsidR="005454F3" w:rsidRPr="008A477F">
        <w:rPr>
          <w:rFonts w:ascii="Times New Roman" w:eastAsia="Times New Roman" w:hAnsi="Times New Roman" w:cs="Times New Roman"/>
          <w:sz w:val="24"/>
          <w:szCs w:val="24"/>
          <w:lang w:val="az-Latn-AZ"/>
        </w:rPr>
        <w:t>ər sistemi və etik məsələlər;</w:t>
      </w:r>
    </w:p>
    <w:p w14:paraId="3108E91C" w14:textId="47EF7672" w:rsidR="00257DE3" w:rsidRPr="005620C9" w:rsidRDefault="00257DE3" w:rsidP="005620C9">
      <w:pPr>
        <w:pStyle w:val="ListParagraph"/>
        <w:numPr>
          <w:ilvl w:val="0"/>
          <w:numId w:val="21"/>
        </w:numPr>
        <w:shd w:val="clear" w:color="auto" w:fill="FFFFFF"/>
        <w:spacing w:after="0" w:line="360" w:lineRule="atLeast"/>
        <w:ind w:left="993" w:hanging="284"/>
        <w:rPr>
          <w:rFonts w:ascii="Times New Roman" w:eastAsia="Times New Roman" w:hAnsi="Times New Roman" w:cs="Times New Roman"/>
          <w:sz w:val="24"/>
          <w:szCs w:val="24"/>
          <w:lang w:val="az-Latn-AZ"/>
        </w:rPr>
      </w:pPr>
      <w:r w:rsidRPr="008A477F">
        <w:rPr>
          <w:rFonts w:ascii="Times New Roman" w:eastAsia="Times New Roman" w:hAnsi="Times New Roman" w:cs="Times New Roman"/>
          <w:sz w:val="24"/>
          <w:szCs w:val="24"/>
          <w:lang w:val="az-Latn-AZ"/>
        </w:rPr>
        <w:t>Türkologiyada interdisiplinar yanaşmalar (sosiologiya, fəlsəfə, politologiya ilə əlaqə).</w:t>
      </w:r>
    </w:p>
    <w:p w14:paraId="0C2F1F83" w14:textId="28DEA81C" w:rsidR="00257DE3" w:rsidRPr="008A477F" w:rsidRDefault="00285424" w:rsidP="005620C9">
      <w:pPr>
        <w:shd w:val="clear" w:color="auto" w:fill="FFFFFF"/>
        <w:spacing w:before="120" w:after="0" w:line="360" w:lineRule="atLeast"/>
        <w:ind w:firstLine="720"/>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5</w:t>
      </w:r>
      <w:r w:rsidR="00257DE3" w:rsidRPr="008A477F">
        <w:rPr>
          <w:rFonts w:ascii="Times New Roman" w:eastAsia="Times New Roman" w:hAnsi="Times New Roman" w:cs="Times New Roman"/>
          <w:b/>
          <w:bCs/>
          <w:sz w:val="24"/>
          <w:szCs w:val="24"/>
          <w:lang w:val="az-Latn-AZ"/>
        </w:rPr>
        <w:t>.</w:t>
      </w:r>
      <w:r w:rsidR="00F23A5C" w:rsidRPr="008A477F">
        <w:rPr>
          <w:rFonts w:ascii="Times New Roman" w:eastAsia="Times New Roman" w:hAnsi="Times New Roman" w:cs="Times New Roman"/>
          <w:b/>
          <w:bCs/>
          <w:sz w:val="24"/>
          <w:szCs w:val="24"/>
          <w:lang w:val="az-Latn-AZ"/>
        </w:rPr>
        <w:t xml:space="preserve"> </w:t>
      </w:r>
      <w:r w:rsidR="00257DE3" w:rsidRPr="008A477F">
        <w:rPr>
          <w:rFonts w:ascii="Times New Roman" w:eastAsia="Times New Roman" w:hAnsi="Times New Roman" w:cs="Times New Roman"/>
          <w:b/>
          <w:bCs/>
          <w:sz w:val="24"/>
          <w:szCs w:val="24"/>
          <w:lang w:val="az-Latn-AZ"/>
        </w:rPr>
        <w:t xml:space="preserve">Tarix və Etnoqrafiya: Sələflərin izi ilə </w:t>
      </w:r>
    </w:p>
    <w:p w14:paraId="1F0F1A93" w14:textId="77777777" w:rsidR="005454F3" w:rsidRPr="008A477F" w:rsidRDefault="00257DE3" w:rsidP="00DA1395">
      <w:pPr>
        <w:pStyle w:val="ListParagraph"/>
        <w:numPr>
          <w:ilvl w:val="0"/>
          <w:numId w:val="24"/>
        </w:numPr>
        <w:shd w:val="clear" w:color="auto" w:fill="FFFFFF"/>
        <w:spacing w:after="0" w:line="360" w:lineRule="atLeast"/>
        <w:ind w:left="993" w:hanging="284"/>
        <w:rPr>
          <w:rFonts w:ascii="Times New Roman" w:eastAsia="Times New Roman" w:hAnsi="Times New Roman" w:cs="Times New Roman"/>
          <w:sz w:val="24"/>
          <w:szCs w:val="24"/>
          <w:lang w:val="az-Latn-AZ"/>
        </w:rPr>
      </w:pPr>
      <w:r w:rsidRPr="008A477F">
        <w:rPr>
          <w:rFonts w:ascii="Times New Roman" w:eastAsia="Times New Roman" w:hAnsi="Times New Roman" w:cs="Times New Roman"/>
          <w:sz w:val="24"/>
          <w:szCs w:val="24"/>
          <w:lang w:val="az-Latn-AZ"/>
        </w:rPr>
        <w:t xml:space="preserve">I Türkoloji Qurultayın təşkilatçıları və repressiya olunmuş türkoloqların irsi; </w:t>
      </w:r>
    </w:p>
    <w:p w14:paraId="5E10F6A6" w14:textId="77777777" w:rsidR="005454F3" w:rsidRPr="008A477F" w:rsidRDefault="00257DE3" w:rsidP="00DA1395">
      <w:pPr>
        <w:pStyle w:val="ListParagraph"/>
        <w:numPr>
          <w:ilvl w:val="0"/>
          <w:numId w:val="24"/>
        </w:numPr>
        <w:shd w:val="clear" w:color="auto" w:fill="FFFFFF"/>
        <w:spacing w:after="0" w:line="360" w:lineRule="atLeast"/>
        <w:ind w:left="993" w:hanging="284"/>
        <w:rPr>
          <w:rFonts w:ascii="Times New Roman" w:eastAsia="Times New Roman" w:hAnsi="Times New Roman" w:cs="Times New Roman"/>
          <w:sz w:val="24"/>
          <w:szCs w:val="24"/>
          <w:lang w:val="az-Latn-AZ"/>
        </w:rPr>
      </w:pPr>
      <w:r w:rsidRPr="008A477F">
        <w:rPr>
          <w:rFonts w:ascii="Times New Roman" w:eastAsia="Times New Roman" w:hAnsi="Times New Roman" w:cs="Times New Roman"/>
          <w:sz w:val="24"/>
          <w:szCs w:val="24"/>
          <w:lang w:val="az-Latn-AZ"/>
        </w:rPr>
        <w:t xml:space="preserve">Türk xalqlarının etnogenezi və dövlətçilik tarixi; </w:t>
      </w:r>
    </w:p>
    <w:p w14:paraId="58A5E057" w14:textId="77777777" w:rsidR="005454F3" w:rsidRPr="008A477F" w:rsidRDefault="00257DE3" w:rsidP="00DA1395">
      <w:pPr>
        <w:pStyle w:val="ListParagraph"/>
        <w:numPr>
          <w:ilvl w:val="0"/>
          <w:numId w:val="24"/>
        </w:numPr>
        <w:shd w:val="clear" w:color="auto" w:fill="FFFFFF"/>
        <w:spacing w:after="0" w:line="360" w:lineRule="atLeast"/>
        <w:ind w:left="993" w:hanging="284"/>
        <w:rPr>
          <w:rFonts w:ascii="Times New Roman" w:eastAsia="Times New Roman" w:hAnsi="Times New Roman" w:cs="Times New Roman"/>
          <w:sz w:val="24"/>
          <w:szCs w:val="24"/>
          <w:lang w:val="az-Latn-AZ"/>
        </w:rPr>
      </w:pPr>
      <w:r w:rsidRPr="00285424">
        <w:rPr>
          <w:rFonts w:ascii="Times New Roman" w:eastAsia="Times New Roman" w:hAnsi="Times New Roman" w:cs="Times New Roman"/>
          <w:sz w:val="24"/>
          <w:szCs w:val="24"/>
          <w:lang w:val="az-Latn-AZ"/>
        </w:rPr>
        <w:t>Türk dünyasının ortaq mədəniyyət abidələri və arxeologiyası</w:t>
      </w:r>
      <w:r w:rsidRPr="008A477F">
        <w:rPr>
          <w:rFonts w:ascii="Times New Roman" w:eastAsia="Times New Roman" w:hAnsi="Times New Roman" w:cs="Times New Roman"/>
          <w:sz w:val="24"/>
          <w:szCs w:val="24"/>
          <w:lang w:val="az-Latn-AZ"/>
        </w:rPr>
        <w:t xml:space="preserve">; </w:t>
      </w:r>
    </w:p>
    <w:p w14:paraId="629C34A2" w14:textId="77777777" w:rsidR="005454F3" w:rsidRPr="008A477F" w:rsidRDefault="00257DE3" w:rsidP="00DA1395">
      <w:pPr>
        <w:pStyle w:val="ListParagraph"/>
        <w:numPr>
          <w:ilvl w:val="0"/>
          <w:numId w:val="24"/>
        </w:numPr>
        <w:shd w:val="clear" w:color="auto" w:fill="FFFFFF"/>
        <w:spacing w:after="0" w:line="360" w:lineRule="atLeast"/>
        <w:ind w:left="993" w:hanging="284"/>
        <w:rPr>
          <w:rFonts w:ascii="Times New Roman" w:eastAsia="Times New Roman" w:hAnsi="Times New Roman" w:cs="Times New Roman"/>
          <w:sz w:val="24"/>
          <w:szCs w:val="24"/>
          <w:lang w:val="az-Latn-AZ"/>
        </w:rPr>
      </w:pPr>
      <w:r w:rsidRPr="008A477F">
        <w:rPr>
          <w:rFonts w:ascii="Times New Roman" w:eastAsia="Times New Roman" w:hAnsi="Times New Roman" w:cs="Times New Roman"/>
          <w:sz w:val="24"/>
          <w:szCs w:val="24"/>
          <w:lang w:val="az-Latn-AZ"/>
        </w:rPr>
        <w:t xml:space="preserve">Türk xalqlarının qədim və orta əsr tarixi mənbələri; </w:t>
      </w:r>
    </w:p>
    <w:p w14:paraId="7C9AB5B2" w14:textId="77777777" w:rsidR="005454F3" w:rsidRPr="008A477F" w:rsidRDefault="00257DE3" w:rsidP="00DA1395">
      <w:pPr>
        <w:pStyle w:val="ListParagraph"/>
        <w:numPr>
          <w:ilvl w:val="0"/>
          <w:numId w:val="24"/>
        </w:numPr>
        <w:shd w:val="clear" w:color="auto" w:fill="FFFFFF"/>
        <w:spacing w:after="0" w:line="360" w:lineRule="atLeast"/>
        <w:ind w:left="993" w:hanging="284"/>
        <w:rPr>
          <w:rFonts w:ascii="Times New Roman" w:eastAsia="Times New Roman" w:hAnsi="Times New Roman" w:cs="Times New Roman"/>
          <w:sz w:val="24"/>
          <w:szCs w:val="24"/>
          <w:lang w:val="az-Latn-AZ"/>
        </w:rPr>
      </w:pPr>
      <w:r w:rsidRPr="008A477F">
        <w:rPr>
          <w:rFonts w:ascii="Times New Roman" w:eastAsia="Times New Roman" w:hAnsi="Times New Roman" w:cs="Times New Roman"/>
          <w:sz w:val="24"/>
          <w:szCs w:val="24"/>
          <w:lang w:val="az-Latn-AZ"/>
        </w:rPr>
        <w:t xml:space="preserve">Etnik proseslər və miqrasiya tarixinin tədqiqi; </w:t>
      </w:r>
    </w:p>
    <w:p w14:paraId="3680F735" w14:textId="77777777" w:rsidR="005454F3" w:rsidRPr="008A477F" w:rsidRDefault="00257DE3" w:rsidP="00DA1395">
      <w:pPr>
        <w:pStyle w:val="ListParagraph"/>
        <w:numPr>
          <w:ilvl w:val="0"/>
          <w:numId w:val="24"/>
        </w:numPr>
        <w:shd w:val="clear" w:color="auto" w:fill="FFFFFF"/>
        <w:spacing w:after="0" w:line="360" w:lineRule="atLeast"/>
        <w:ind w:left="993" w:hanging="284"/>
        <w:rPr>
          <w:rFonts w:ascii="Times New Roman" w:eastAsia="Times New Roman" w:hAnsi="Times New Roman" w:cs="Times New Roman"/>
          <w:sz w:val="24"/>
          <w:szCs w:val="24"/>
          <w:lang w:val="az-Latn-AZ"/>
        </w:rPr>
      </w:pPr>
      <w:r w:rsidRPr="008A477F">
        <w:rPr>
          <w:rFonts w:ascii="Times New Roman" w:eastAsia="Times New Roman" w:hAnsi="Times New Roman" w:cs="Times New Roman"/>
          <w:sz w:val="24"/>
          <w:szCs w:val="24"/>
          <w:lang w:val="az-Latn-AZ"/>
        </w:rPr>
        <w:t xml:space="preserve">Türk xalqlarında ənənəvi həyat tərzi və məişət mədəniyyəti; </w:t>
      </w:r>
    </w:p>
    <w:p w14:paraId="029AADFD" w14:textId="77777777" w:rsidR="005454F3" w:rsidRPr="008A477F" w:rsidRDefault="00257DE3" w:rsidP="00DA1395">
      <w:pPr>
        <w:pStyle w:val="ListParagraph"/>
        <w:numPr>
          <w:ilvl w:val="0"/>
          <w:numId w:val="24"/>
        </w:numPr>
        <w:shd w:val="clear" w:color="auto" w:fill="FFFFFF"/>
        <w:spacing w:after="0" w:line="360" w:lineRule="atLeast"/>
        <w:ind w:left="993" w:hanging="284"/>
        <w:rPr>
          <w:rFonts w:ascii="Times New Roman" w:eastAsia="Times New Roman" w:hAnsi="Times New Roman" w:cs="Times New Roman"/>
          <w:sz w:val="24"/>
          <w:szCs w:val="24"/>
          <w:lang w:val="az-Latn-AZ"/>
        </w:rPr>
      </w:pPr>
      <w:r w:rsidRPr="008A477F">
        <w:rPr>
          <w:rFonts w:ascii="Times New Roman" w:eastAsia="Times New Roman" w:hAnsi="Times New Roman" w:cs="Times New Roman"/>
          <w:sz w:val="24"/>
          <w:szCs w:val="24"/>
          <w:lang w:val="az-Latn-AZ"/>
        </w:rPr>
        <w:t xml:space="preserve">Etnoqrafik materialların toplanması və sistemləşdirilməsi; </w:t>
      </w:r>
    </w:p>
    <w:p w14:paraId="38367947" w14:textId="77777777" w:rsidR="005454F3" w:rsidRPr="008A477F" w:rsidRDefault="00257DE3" w:rsidP="00DA1395">
      <w:pPr>
        <w:pStyle w:val="ListParagraph"/>
        <w:numPr>
          <w:ilvl w:val="0"/>
          <w:numId w:val="24"/>
        </w:numPr>
        <w:shd w:val="clear" w:color="auto" w:fill="FFFFFF"/>
        <w:spacing w:after="0" w:line="360" w:lineRule="atLeast"/>
        <w:ind w:left="993" w:hanging="284"/>
        <w:rPr>
          <w:rFonts w:ascii="Times New Roman" w:eastAsia="Times New Roman" w:hAnsi="Times New Roman" w:cs="Times New Roman"/>
          <w:sz w:val="24"/>
          <w:szCs w:val="24"/>
          <w:lang w:val="az-Latn-AZ"/>
        </w:rPr>
      </w:pPr>
      <w:r w:rsidRPr="008A477F">
        <w:rPr>
          <w:rFonts w:ascii="Times New Roman" w:eastAsia="Times New Roman" w:hAnsi="Times New Roman" w:cs="Times New Roman"/>
          <w:sz w:val="24"/>
          <w:szCs w:val="24"/>
          <w:lang w:val="az-Latn-AZ"/>
        </w:rPr>
        <w:t xml:space="preserve">Regional və lokal etnoqrafik xüsusiyyətlərin müqayisəli təhlili; </w:t>
      </w:r>
    </w:p>
    <w:p w14:paraId="634C1F2F" w14:textId="1CD76752" w:rsidR="00257DE3" w:rsidRPr="00285424" w:rsidRDefault="00257DE3" w:rsidP="00DA1395">
      <w:pPr>
        <w:pStyle w:val="ListParagraph"/>
        <w:numPr>
          <w:ilvl w:val="0"/>
          <w:numId w:val="24"/>
        </w:numPr>
        <w:shd w:val="clear" w:color="auto" w:fill="FFFFFF"/>
        <w:spacing w:after="0" w:line="360" w:lineRule="atLeast"/>
        <w:ind w:left="993" w:hanging="284"/>
        <w:rPr>
          <w:rFonts w:ascii="Times New Roman" w:eastAsia="Times New Roman" w:hAnsi="Times New Roman" w:cs="Times New Roman"/>
          <w:sz w:val="24"/>
          <w:szCs w:val="24"/>
          <w:lang w:val="az-Latn-AZ"/>
        </w:rPr>
      </w:pPr>
      <w:r w:rsidRPr="00285424">
        <w:rPr>
          <w:rFonts w:ascii="Times New Roman" w:eastAsia="Times New Roman" w:hAnsi="Times New Roman" w:cs="Times New Roman"/>
          <w:sz w:val="24"/>
          <w:szCs w:val="24"/>
          <w:lang w:val="az-Latn-AZ"/>
        </w:rPr>
        <w:t xml:space="preserve">Türk dünyasında tarixi irsin qorunması və təqdimatı. </w:t>
      </w:r>
    </w:p>
    <w:p w14:paraId="7F67518A" w14:textId="60AA0C00" w:rsidR="00257DE3" w:rsidRPr="008A477F" w:rsidRDefault="00285424" w:rsidP="00DA1395">
      <w:pPr>
        <w:shd w:val="clear" w:color="auto" w:fill="FFFFFF"/>
        <w:spacing w:after="0" w:line="360" w:lineRule="atLeast"/>
        <w:ind w:firstLine="720"/>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lastRenderedPageBreak/>
        <w:t>6</w:t>
      </w:r>
      <w:r w:rsidR="00257DE3" w:rsidRPr="008A477F">
        <w:rPr>
          <w:rFonts w:ascii="Times New Roman" w:eastAsia="Times New Roman" w:hAnsi="Times New Roman" w:cs="Times New Roman"/>
          <w:b/>
          <w:bCs/>
          <w:sz w:val="24"/>
          <w:szCs w:val="24"/>
          <w:lang w:val="az-Latn-AZ"/>
        </w:rPr>
        <w:t xml:space="preserve">. </w:t>
      </w:r>
      <w:r>
        <w:rPr>
          <w:rFonts w:ascii="Times New Roman" w:eastAsia="Times New Roman" w:hAnsi="Times New Roman" w:cs="Times New Roman"/>
          <w:b/>
          <w:bCs/>
          <w:sz w:val="24"/>
          <w:szCs w:val="24"/>
          <w:lang w:val="az-Latn-AZ"/>
        </w:rPr>
        <w:t>Ş</w:t>
      </w:r>
      <w:r w:rsidRPr="008A477F">
        <w:rPr>
          <w:rFonts w:ascii="Times New Roman" w:eastAsia="Times New Roman" w:hAnsi="Times New Roman" w:cs="Times New Roman"/>
          <w:b/>
          <w:bCs/>
          <w:sz w:val="24"/>
          <w:szCs w:val="24"/>
          <w:lang w:val="az-Latn-AZ"/>
        </w:rPr>
        <w:t xml:space="preserve">ərqşünaslıq kontekstində </w:t>
      </w:r>
      <w:r>
        <w:rPr>
          <w:rFonts w:ascii="Times New Roman" w:eastAsia="Times New Roman" w:hAnsi="Times New Roman" w:cs="Times New Roman"/>
          <w:b/>
          <w:bCs/>
          <w:sz w:val="24"/>
          <w:szCs w:val="24"/>
          <w:lang w:val="az-Latn-AZ"/>
        </w:rPr>
        <w:t>t</w:t>
      </w:r>
      <w:r w:rsidR="00257DE3" w:rsidRPr="008A477F">
        <w:rPr>
          <w:rFonts w:ascii="Times New Roman" w:eastAsia="Times New Roman" w:hAnsi="Times New Roman" w:cs="Times New Roman"/>
          <w:b/>
          <w:bCs/>
          <w:sz w:val="24"/>
          <w:szCs w:val="24"/>
          <w:lang w:val="az-Latn-AZ"/>
        </w:rPr>
        <w:t xml:space="preserve">ürk xalqlarının tarixi və mədəniyyəti </w:t>
      </w:r>
    </w:p>
    <w:p w14:paraId="6CA0322C" w14:textId="77777777" w:rsidR="005454F3" w:rsidRPr="008A477F" w:rsidRDefault="00257DE3" w:rsidP="00DA1395">
      <w:pPr>
        <w:pStyle w:val="ListParagraph"/>
        <w:numPr>
          <w:ilvl w:val="0"/>
          <w:numId w:val="26"/>
        </w:numPr>
        <w:shd w:val="clear" w:color="auto" w:fill="FFFFFF"/>
        <w:spacing w:after="0" w:line="360" w:lineRule="atLeast"/>
        <w:ind w:left="993" w:hanging="284"/>
        <w:rPr>
          <w:rFonts w:ascii="Times New Roman" w:eastAsia="Times New Roman" w:hAnsi="Times New Roman" w:cs="Times New Roman"/>
          <w:sz w:val="24"/>
          <w:szCs w:val="24"/>
          <w:lang w:val="az-Latn-AZ"/>
        </w:rPr>
      </w:pPr>
      <w:r w:rsidRPr="008A477F">
        <w:rPr>
          <w:rFonts w:ascii="Times New Roman" w:eastAsia="Times New Roman" w:hAnsi="Times New Roman" w:cs="Times New Roman"/>
          <w:sz w:val="24"/>
          <w:szCs w:val="24"/>
          <w:lang w:val="az-Latn-AZ"/>
        </w:rPr>
        <w:t>Şərqşünaslıqda türk x</w:t>
      </w:r>
      <w:r w:rsidR="005454F3" w:rsidRPr="008A477F">
        <w:rPr>
          <w:rFonts w:ascii="Times New Roman" w:eastAsia="Times New Roman" w:hAnsi="Times New Roman" w:cs="Times New Roman"/>
          <w:sz w:val="24"/>
          <w:szCs w:val="24"/>
          <w:lang w:val="az-Latn-AZ"/>
        </w:rPr>
        <w:t>alqlarının öyrənilməsi tarixi;</w:t>
      </w:r>
    </w:p>
    <w:p w14:paraId="702D7EB9" w14:textId="77777777" w:rsidR="005454F3" w:rsidRPr="008A477F" w:rsidRDefault="00257DE3" w:rsidP="00DA1395">
      <w:pPr>
        <w:pStyle w:val="ListParagraph"/>
        <w:numPr>
          <w:ilvl w:val="0"/>
          <w:numId w:val="26"/>
        </w:numPr>
        <w:shd w:val="clear" w:color="auto" w:fill="FFFFFF"/>
        <w:spacing w:after="0" w:line="360" w:lineRule="atLeast"/>
        <w:ind w:left="993" w:hanging="284"/>
        <w:rPr>
          <w:rFonts w:ascii="Times New Roman" w:eastAsia="Times New Roman" w:hAnsi="Times New Roman" w:cs="Times New Roman"/>
          <w:sz w:val="24"/>
          <w:szCs w:val="24"/>
          <w:lang w:val="az-Latn-AZ"/>
        </w:rPr>
      </w:pPr>
      <w:r w:rsidRPr="008A477F">
        <w:rPr>
          <w:rFonts w:ascii="Times New Roman" w:eastAsia="Times New Roman" w:hAnsi="Times New Roman" w:cs="Times New Roman"/>
          <w:sz w:val="24"/>
          <w:szCs w:val="24"/>
          <w:lang w:val="az-Latn-AZ"/>
        </w:rPr>
        <w:t>Qərb və Şərq elmi ənənəl</w:t>
      </w:r>
      <w:r w:rsidR="005454F3" w:rsidRPr="008A477F">
        <w:rPr>
          <w:rFonts w:ascii="Times New Roman" w:eastAsia="Times New Roman" w:hAnsi="Times New Roman" w:cs="Times New Roman"/>
          <w:sz w:val="24"/>
          <w:szCs w:val="24"/>
          <w:lang w:val="az-Latn-AZ"/>
        </w:rPr>
        <w:t>ərində türkoloji tədqiqatlar;</w:t>
      </w:r>
    </w:p>
    <w:p w14:paraId="6FA6EBDD" w14:textId="77777777" w:rsidR="005454F3" w:rsidRPr="008A477F" w:rsidRDefault="00257DE3" w:rsidP="00DA1395">
      <w:pPr>
        <w:pStyle w:val="ListParagraph"/>
        <w:numPr>
          <w:ilvl w:val="0"/>
          <w:numId w:val="26"/>
        </w:numPr>
        <w:shd w:val="clear" w:color="auto" w:fill="FFFFFF"/>
        <w:spacing w:after="0" w:line="360" w:lineRule="atLeast"/>
        <w:ind w:left="993" w:hanging="284"/>
        <w:rPr>
          <w:rFonts w:ascii="Times New Roman" w:eastAsia="Times New Roman" w:hAnsi="Times New Roman" w:cs="Times New Roman"/>
          <w:sz w:val="24"/>
          <w:szCs w:val="24"/>
          <w:lang w:val="az-Latn-AZ"/>
        </w:rPr>
      </w:pPr>
      <w:r w:rsidRPr="008A477F">
        <w:rPr>
          <w:rFonts w:ascii="Times New Roman" w:eastAsia="Times New Roman" w:hAnsi="Times New Roman" w:cs="Times New Roman"/>
          <w:sz w:val="24"/>
          <w:szCs w:val="24"/>
          <w:lang w:val="az-Latn-AZ"/>
        </w:rPr>
        <w:t>Türk xalqlarının Şərq sivilizasiyal</w:t>
      </w:r>
      <w:r w:rsidR="005454F3" w:rsidRPr="008A477F">
        <w:rPr>
          <w:rFonts w:ascii="Times New Roman" w:eastAsia="Times New Roman" w:hAnsi="Times New Roman" w:cs="Times New Roman"/>
          <w:sz w:val="24"/>
          <w:szCs w:val="24"/>
          <w:lang w:val="az-Latn-AZ"/>
        </w:rPr>
        <w:t>arı ilə qarşılıqlı əlaqələri;</w:t>
      </w:r>
    </w:p>
    <w:p w14:paraId="17CC3D6E" w14:textId="77777777" w:rsidR="005454F3" w:rsidRPr="008A477F" w:rsidRDefault="00257DE3" w:rsidP="00DA1395">
      <w:pPr>
        <w:pStyle w:val="ListParagraph"/>
        <w:numPr>
          <w:ilvl w:val="0"/>
          <w:numId w:val="26"/>
        </w:numPr>
        <w:shd w:val="clear" w:color="auto" w:fill="FFFFFF"/>
        <w:spacing w:after="0" w:line="360" w:lineRule="atLeast"/>
        <w:ind w:left="993" w:hanging="284"/>
        <w:rPr>
          <w:rFonts w:ascii="Times New Roman" w:eastAsia="Times New Roman" w:hAnsi="Times New Roman" w:cs="Times New Roman"/>
          <w:sz w:val="24"/>
          <w:szCs w:val="24"/>
          <w:lang w:val="az-Latn-AZ"/>
        </w:rPr>
      </w:pPr>
      <w:r w:rsidRPr="008A477F">
        <w:rPr>
          <w:rFonts w:ascii="Times New Roman" w:eastAsia="Times New Roman" w:hAnsi="Times New Roman" w:cs="Times New Roman"/>
          <w:sz w:val="24"/>
          <w:szCs w:val="24"/>
          <w:lang w:val="az-Latn-AZ"/>
        </w:rPr>
        <w:t>İslam sivili</w:t>
      </w:r>
      <w:r w:rsidR="005454F3" w:rsidRPr="008A477F">
        <w:rPr>
          <w:rFonts w:ascii="Times New Roman" w:eastAsia="Times New Roman" w:hAnsi="Times New Roman" w:cs="Times New Roman"/>
          <w:sz w:val="24"/>
          <w:szCs w:val="24"/>
          <w:lang w:val="az-Latn-AZ"/>
        </w:rPr>
        <w:t>zasiyası və türk mədəniyyəti;</w:t>
      </w:r>
    </w:p>
    <w:p w14:paraId="10A9A568" w14:textId="77777777" w:rsidR="005454F3" w:rsidRPr="008A477F" w:rsidRDefault="00257DE3" w:rsidP="00DA1395">
      <w:pPr>
        <w:pStyle w:val="ListParagraph"/>
        <w:numPr>
          <w:ilvl w:val="0"/>
          <w:numId w:val="26"/>
        </w:numPr>
        <w:shd w:val="clear" w:color="auto" w:fill="FFFFFF"/>
        <w:spacing w:after="0" w:line="360" w:lineRule="atLeast"/>
        <w:ind w:left="993" w:hanging="284"/>
        <w:rPr>
          <w:rFonts w:ascii="Times New Roman" w:eastAsia="Times New Roman" w:hAnsi="Times New Roman" w:cs="Times New Roman"/>
          <w:sz w:val="24"/>
          <w:szCs w:val="24"/>
          <w:lang w:val="az-Latn-AZ"/>
        </w:rPr>
      </w:pPr>
      <w:r w:rsidRPr="008A477F">
        <w:rPr>
          <w:rFonts w:ascii="Times New Roman" w:eastAsia="Times New Roman" w:hAnsi="Times New Roman" w:cs="Times New Roman"/>
          <w:sz w:val="24"/>
          <w:szCs w:val="24"/>
          <w:lang w:val="az-Latn-AZ"/>
        </w:rPr>
        <w:t>Türk xalqlarının siyasi və mədəni ta</w:t>
      </w:r>
      <w:r w:rsidR="005454F3" w:rsidRPr="008A477F">
        <w:rPr>
          <w:rFonts w:ascii="Times New Roman" w:eastAsia="Times New Roman" w:hAnsi="Times New Roman" w:cs="Times New Roman"/>
          <w:sz w:val="24"/>
          <w:szCs w:val="24"/>
          <w:lang w:val="az-Latn-AZ"/>
        </w:rPr>
        <w:t>rixi şərqşünaslıq baxımından;</w:t>
      </w:r>
    </w:p>
    <w:p w14:paraId="39B01F15" w14:textId="209751A6" w:rsidR="00257DE3" w:rsidRPr="008A477F" w:rsidRDefault="00257DE3" w:rsidP="00DA1395">
      <w:pPr>
        <w:pStyle w:val="ListParagraph"/>
        <w:numPr>
          <w:ilvl w:val="0"/>
          <w:numId w:val="26"/>
        </w:numPr>
        <w:shd w:val="clear" w:color="auto" w:fill="FFFFFF"/>
        <w:spacing w:after="0" w:line="360" w:lineRule="atLeast"/>
        <w:ind w:left="993" w:hanging="284"/>
        <w:rPr>
          <w:rFonts w:ascii="Times New Roman" w:eastAsia="Times New Roman" w:hAnsi="Times New Roman" w:cs="Times New Roman"/>
          <w:sz w:val="24"/>
          <w:szCs w:val="24"/>
          <w:lang w:val="az-Latn-AZ"/>
        </w:rPr>
      </w:pPr>
      <w:r w:rsidRPr="008A477F">
        <w:rPr>
          <w:rFonts w:ascii="Times New Roman" w:eastAsia="Times New Roman" w:hAnsi="Times New Roman" w:cs="Times New Roman"/>
          <w:sz w:val="24"/>
          <w:szCs w:val="24"/>
          <w:lang w:val="az-Latn-AZ"/>
        </w:rPr>
        <w:t>Şərqşünaslıq və müasir türkologiyanın qarşılıqlı əlaqələri.</w:t>
      </w:r>
    </w:p>
    <w:p w14:paraId="0E3E7897" w14:textId="77777777" w:rsidR="00257DE3" w:rsidRPr="008A477F" w:rsidRDefault="00257DE3" w:rsidP="00DA1395">
      <w:pPr>
        <w:shd w:val="clear" w:color="auto" w:fill="FFFFFF"/>
        <w:spacing w:after="0" w:line="360" w:lineRule="atLeast"/>
        <w:ind w:firstLine="720"/>
        <w:rPr>
          <w:rFonts w:ascii="Times New Roman" w:eastAsia="Times New Roman" w:hAnsi="Times New Roman" w:cs="Times New Roman"/>
          <w:color w:val="0A0A0A"/>
          <w:sz w:val="24"/>
          <w:szCs w:val="24"/>
          <w:lang w:val="az-Latn-AZ"/>
        </w:rPr>
      </w:pPr>
    </w:p>
    <w:p w14:paraId="43918D2D" w14:textId="77777777" w:rsidR="00965864" w:rsidRPr="008A477F" w:rsidRDefault="00965864" w:rsidP="00DA1395">
      <w:pPr>
        <w:spacing w:after="0"/>
        <w:rPr>
          <w:rFonts w:ascii="Times New Roman" w:hAnsi="Times New Roman" w:cs="Times New Roman"/>
          <w:lang w:val="az-Latn-AZ"/>
        </w:rPr>
      </w:pPr>
    </w:p>
    <w:p w14:paraId="41E1C679" w14:textId="4DA4F931" w:rsidR="00A74850" w:rsidRPr="008A477F" w:rsidRDefault="00A74850" w:rsidP="00DA1395">
      <w:pPr>
        <w:pStyle w:val="Heading2"/>
        <w:spacing w:before="0" w:line="360" w:lineRule="auto"/>
        <w:ind w:firstLine="360"/>
        <w:jc w:val="both"/>
        <w:rPr>
          <w:rFonts w:ascii="Times New Roman" w:hAnsi="Times New Roman" w:cs="Times New Roman"/>
          <w:b/>
          <w:bCs/>
          <w:sz w:val="24"/>
          <w:szCs w:val="24"/>
          <w:lang w:val="az-Latn-AZ"/>
        </w:rPr>
      </w:pPr>
      <w:r w:rsidRPr="008A477F">
        <w:rPr>
          <w:rStyle w:val="s1"/>
          <w:rFonts w:ascii="Times New Roman" w:hAnsi="Times New Roman" w:cs="Times New Roman"/>
          <w:b/>
          <w:bCs/>
          <w:sz w:val="24"/>
          <w:szCs w:val="24"/>
          <w:lang w:val="az-Latn-AZ"/>
        </w:rPr>
        <w:t>Konfransın işçi dilləri:</w:t>
      </w:r>
      <w:r w:rsidR="00A52AAD" w:rsidRPr="008A477F">
        <w:rPr>
          <w:rStyle w:val="s1"/>
          <w:rFonts w:ascii="Times New Roman" w:hAnsi="Times New Roman" w:cs="Times New Roman"/>
          <w:b/>
          <w:bCs/>
          <w:sz w:val="24"/>
          <w:szCs w:val="24"/>
          <w:lang w:val="az-Latn-AZ"/>
        </w:rPr>
        <w:t xml:space="preserve"> </w:t>
      </w:r>
      <w:r w:rsidRPr="008A477F">
        <w:rPr>
          <w:rStyle w:val="s2"/>
          <w:rFonts w:ascii="Times New Roman" w:hAnsi="Times New Roman" w:cs="Times New Roman"/>
          <w:b/>
          <w:bCs/>
          <w:sz w:val="24"/>
          <w:szCs w:val="24"/>
          <w:lang w:val="az-Latn-AZ"/>
        </w:rPr>
        <w:t>Azərbaycan dili, türk dil</w:t>
      </w:r>
      <w:r w:rsidR="00DA1395">
        <w:rPr>
          <w:rStyle w:val="s2"/>
          <w:rFonts w:ascii="Times New Roman" w:hAnsi="Times New Roman" w:cs="Times New Roman"/>
          <w:b/>
          <w:bCs/>
          <w:sz w:val="24"/>
          <w:szCs w:val="24"/>
          <w:lang w:val="az-Latn-AZ"/>
        </w:rPr>
        <w:t>lər</w:t>
      </w:r>
      <w:r w:rsidRPr="008A477F">
        <w:rPr>
          <w:rStyle w:val="s2"/>
          <w:rFonts w:ascii="Times New Roman" w:hAnsi="Times New Roman" w:cs="Times New Roman"/>
          <w:b/>
          <w:bCs/>
          <w:sz w:val="24"/>
          <w:szCs w:val="24"/>
          <w:lang w:val="az-Latn-AZ"/>
        </w:rPr>
        <w:t>i.</w:t>
      </w:r>
    </w:p>
    <w:p w14:paraId="310D1533" w14:textId="77777777" w:rsidR="00A74850" w:rsidRPr="008A477F" w:rsidRDefault="00A74850" w:rsidP="00DA1395">
      <w:pPr>
        <w:spacing w:after="0"/>
        <w:ind w:firstLine="360"/>
        <w:rPr>
          <w:rFonts w:ascii="Times New Roman" w:eastAsia="Times New Roman" w:hAnsi="Times New Roman" w:cs="Times New Roman"/>
          <w:b/>
          <w:bCs/>
          <w:color w:val="1F4E79" w:themeColor="accent1" w:themeShade="80"/>
          <w:sz w:val="24"/>
          <w:szCs w:val="24"/>
          <w:lang w:val="az-Latn-AZ" w:eastAsia="tr-TR"/>
        </w:rPr>
      </w:pPr>
      <w:r w:rsidRPr="008A477F">
        <w:rPr>
          <w:rFonts w:ascii="Times New Roman" w:eastAsia="Times New Roman" w:hAnsi="Times New Roman" w:cs="Times New Roman"/>
          <w:b/>
          <w:bCs/>
          <w:color w:val="1F4E79" w:themeColor="accent1" w:themeShade="80"/>
          <w:sz w:val="24"/>
          <w:szCs w:val="24"/>
          <w:lang w:val="az-Latn-AZ" w:eastAsia="tr-TR"/>
        </w:rPr>
        <w:t>Konfransın mühüm tarixləri:</w:t>
      </w:r>
    </w:p>
    <w:p w14:paraId="5DF3048A" w14:textId="77777777" w:rsidR="00A74850" w:rsidRPr="008A477F" w:rsidRDefault="00A74850" w:rsidP="00DA1395">
      <w:pPr>
        <w:spacing w:after="0"/>
        <w:rPr>
          <w:rFonts w:ascii="Times New Roman" w:eastAsia="Times New Roman" w:hAnsi="Times New Roman" w:cs="Times New Roman"/>
          <w:b/>
          <w:bCs/>
          <w:color w:val="1F4E79" w:themeColor="accent1" w:themeShade="80"/>
          <w:sz w:val="24"/>
          <w:szCs w:val="24"/>
          <w:lang w:val="az-Latn-AZ" w:eastAsia="tr-TR"/>
        </w:rPr>
      </w:pPr>
    </w:p>
    <w:tbl>
      <w:tblPr>
        <w:tblW w:w="9214" w:type="dxa"/>
        <w:tblInd w:w="134"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6946"/>
        <w:gridCol w:w="2268"/>
      </w:tblGrid>
      <w:tr w:rsidR="00C832DF" w:rsidRPr="008A477F" w14:paraId="42301FD9" w14:textId="77777777" w:rsidTr="00351F9C">
        <w:trPr>
          <w:trHeight w:val="270"/>
        </w:trPr>
        <w:tc>
          <w:tcPr>
            <w:tcW w:w="6946" w:type="dxa"/>
            <w:tcBorders>
              <w:top w:val="single" w:sz="6" w:space="0" w:color="000000"/>
              <w:left w:val="single" w:sz="6" w:space="0" w:color="000000"/>
              <w:bottom w:val="single" w:sz="6" w:space="0" w:color="000000"/>
              <w:right w:val="single" w:sz="6" w:space="0" w:color="000000"/>
            </w:tcBorders>
            <w:hideMark/>
          </w:tcPr>
          <w:p w14:paraId="4F02191E" w14:textId="77777777" w:rsidR="00A74850" w:rsidRPr="008A477F" w:rsidRDefault="00A74850" w:rsidP="00351F9C">
            <w:pPr>
              <w:spacing w:after="0" w:line="360" w:lineRule="auto"/>
              <w:rPr>
                <w:rFonts w:ascii="Times New Roman" w:eastAsia="Times New Roman" w:hAnsi="Times New Roman" w:cs="Times New Roman"/>
                <w:b/>
                <w:bCs/>
                <w:i/>
                <w:iCs/>
                <w:color w:val="1F4E79" w:themeColor="accent1" w:themeShade="80"/>
                <w:sz w:val="24"/>
                <w:szCs w:val="24"/>
                <w:lang w:val="az-Latn-AZ" w:eastAsia="tr-TR"/>
              </w:rPr>
            </w:pPr>
            <w:bookmarkStart w:id="0" w:name="_Hlk218473081"/>
            <w:r w:rsidRPr="008A477F">
              <w:rPr>
                <w:rFonts w:ascii="Times New Roman" w:eastAsia="Times New Roman" w:hAnsi="Times New Roman" w:cs="Times New Roman"/>
                <w:b/>
                <w:bCs/>
                <w:i/>
                <w:iCs/>
                <w:color w:val="1F4E79" w:themeColor="accent1" w:themeShade="80"/>
                <w:sz w:val="24"/>
                <w:szCs w:val="24"/>
                <w:lang w:val="az-Latn-AZ" w:eastAsia="tr-TR"/>
              </w:rPr>
              <w:t>Məqalələrin göndərilməsi üçün son tarix</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1E8A7ED3" w14:textId="54F27794" w:rsidR="00A74850" w:rsidRPr="008A477F" w:rsidRDefault="00DA1395" w:rsidP="00351F9C">
            <w:pPr>
              <w:spacing w:after="0" w:line="360" w:lineRule="auto"/>
              <w:jc w:val="center"/>
              <w:rPr>
                <w:rFonts w:ascii="Times New Roman" w:eastAsia="Times New Roman" w:hAnsi="Times New Roman" w:cs="Times New Roman"/>
                <w:b/>
                <w:bCs/>
                <w:i/>
                <w:iCs/>
                <w:color w:val="1F4E79" w:themeColor="accent1" w:themeShade="80"/>
                <w:sz w:val="24"/>
                <w:szCs w:val="24"/>
                <w:lang w:val="az-Latn-AZ" w:eastAsia="tr-TR"/>
              </w:rPr>
            </w:pPr>
            <w:r>
              <w:rPr>
                <w:rFonts w:ascii="Times New Roman" w:eastAsia="Times New Roman" w:hAnsi="Times New Roman" w:cs="Times New Roman"/>
                <w:b/>
                <w:bCs/>
                <w:i/>
                <w:iCs/>
                <w:color w:val="1F4E79" w:themeColor="accent1" w:themeShade="80"/>
                <w:sz w:val="24"/>
                <w:szCs w:val="24"/>
                <w:lang w:val="az-Latn-AZ" w:eastAsia="tr-TR"/>
              </w:rPr>
              <w:t>5 may 2026</w:t>
            </w:r>
          </w:p>
        </w:tc>
      </w:tr>
      <w:tr w:rsidR="00C832DF" w:rsidRPr="008A477F" w14:paraId="5AA3EFA5" w14:textId="77777777" w:rsidTr="00351F9C">
        <w:trPr>
          <w:trHeight w:val="315"/>
        </w:trPr>
        <w:tc>
          <w:tcPr>
            <w:tcW w:w="6946" w:type="dxa"/>
            <w:tcBorders>
              <w:top w:val="single" w:sz="6" w:space="0" w:color="000000"/>
              <w:left w:val="single" w:sz="6" w:space="0" w:color="000000"/>
              <w:bottom w:val="single" w:sz="6" w:space="0" w:color="000000"/>
              <w:right w:val="single" w:sz="6" w:space="0" w:color="000000"/>
            </w:tcBorders>
            <w:hideMark/>
          </w:tcPr>
          <w:p w14:paraId="535B7685" w14:textId="7C757EB5" w:rsidR="00A74850" w:rsidRPr="008A477F" w:rsidRDefault="00A74850" w:rsidP="00351F9C">
            <w:pPr>
              <w:spacing w:after="0" w:line="360" w:lineRule="auto"/>
              <w:rPr>
                <w:rFonts w:ascii="Times New Roman" w:eastAsia="Times New Roman" w:hAnsi="Times New Roman" w:cs="Times New Roman"/>
                <w:b/>
                <w:bCs/>
                <w:i/>
                <w:iCs/>
                <w:color w:val="1F4E79" w:themeColor="accent1" w:themeShade="80"/>
                <w:sz w:val="24"/>
                <w:szCs w:val="24"/>
                <w:lang w:val="az-Latn-AZ" w:eastAsia="tr-TR"/>
              </w:rPr>
            </w:pPr>
            <w:r w:rsidRPr="008A477F">
              <w:rPr>
                <w:rFonts w:ascii="Times New Roman" w:eastAsia="Times New Roman" w:hAnsi="Times New Roman" w:cs="Times New Roman"/>
                <w:b/>
                <w:bCs/>
                <w:i/>
                <w:iCs/>
                <w:color w:val="1F4E79" w:themeColor="accent1" w:themeShade="80"/>
                <w:sz w:val="24"/>
                <w:szCs w:val="24"/>
                <w:lang w:val="az-Latn-AZ" w:eastAsia="tr-TR"/>
              </w:rPr>
              <w:t>Qəbul olunmuş məqalələr haqqında müəlliflərə məlumatın verilməsi</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76DEC120" w14:textId="560FFCCD" w:rsidR="00A74850" w:rsidRPr="008A477F" w:rsidRDefault="00DA1395" w:rsidP="00351F9C">
            <w:pPr>
              <w:spacing w:after="0" w:line="360" w:lineRule="auto"/>
              <w:jc w:val="center"/>
              <w:rPr>
                <w:rFonts w:ascii="Times New Roman" w:eastAsia="Times New Roman" w:hAnsi="Times New Roman" w:cs="Times New Roman"/>
                <w:b/>
                <w:bCs/>
                <w:i/>
                <w:iCs/>
                <w:color w:val="1F4E79" w:themeColor="accent1" w:themeShade="80"/>
                <w:sz w:val="24"/>
                <w:szCs w:val="24"/>
                <w:lang w:val="az-Latn-AZ" w:eastAsia="tr-TR"/>
              </w:rPr>
            </w:pPr>
            <w:r>
              <w:rPr>
                <w:rFonts w:ascii="Times New Roman" w:eastAsia="Times New Roman" w:hAnsi="Times New Roman" w:cs="Times New Roman"/>
                <w:b/>
                <w:bCs/>
                <w:i/>
                <w:iCs/>
                <w:color w:val="1F4E79" w:themeColor="accent1" w:themeShade="80"/>
                <w:sz w:val="24"/>
                <w:szCs w:val="24"/>
                <w:lang w:val="az-Latn-AZ" w:eastAsia="tr-TR"/>
              </w:rPr>
              <w:t>7 may 2026</w:t>
            </w:r>
          </w:p>
        </w:tc>
      </w:tr>
      <w:tr w:rsidR="00C832DF" w:rsidRPr="008A477F" w14:paraId="08AFBDFA" w14:textId="77777777" w:rsidTr="00351F9C">
        <w:trPr>
          <w:trHeight w:val="435"/>
        </w:trPr>
        <w:tc>
          <w:tcPr>
            <w:tcW w:w="6946" w:type="dxa"/>
            <w:tcBorders>
              <w:top w:val="single" w:sz="6" w:space="0" w:color="000000"/>
              <w:left w:val="single" w:sz="6" w:space="0" w:color="000000"/>
              <w:bottom w:val="single" w:sz="6" w:space="0" w:color="000000"/>
              <w:right w:val="single" w:sz="6" w:space="0" w:color="000000"/>
            </w:tcBorders>
            <w:hideMark/>
          </w:tcPr>
          <w:p w14:paraId="5E2D7311" w14:textId="77777777" w:rsidR="00A74850" w:rsidRPr="008A477F" w:rsidRDefault="00A74850" w:rsidP="00351F9C">
            <w:pPr>
              <w:spacing w:after="0" w:line="360" w:lineRule="auto"/>
              <w:rPr>
                <w:rFonts w:ascii="Times New Roman" w:eastAsia="Times New Roman" w:hAnsi="Times New Roman" w:cs="Times New Roman"/>
                <w:b/>
                <w:bCs/>
                <w:i/>
                <w:iCs/>
                <w:color w:val="1F4E79" w:themeColor="accent1" w:themeShade="80"/>
                <w:sz w:val="24"/>
                <w:szCs w:val="24"/>
                <w:lang w:val="az-Latn-AZ" w:eastAsia="tr-TR"/>
              </w:rPr>
            </w:pPr>
            <w:r w:rsidRPr="008A477F">
              <w:rPr>
                <w:rFonts w:ascii="Times New Roman" w:eastAsia="Times New Roman" w:hAnsi="Times New Roman" w:cs="Times New Roman"/>
                <w:b/>
                <w:bCs/>
                <w:i/>
                <w:iCs/>
                <w:color w:val="1F4E79" w:themeColor="accent1" w:themeShade="80"/>
                <w:sz w:val="24"/>
                <w:szCs w:val="24"/>
                <w:lang w:val="az-Latn-AZ" w:eastAsia="tr-TR"/>
              </w:rPr>
              <w:t>Konfransın keçirildiyi tarix</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10A4431F" w14:textId="26E076AC" w:rsidR="00A74850" w:rsidRPr="008A477F" w:rsidRDefault="00DA1395" w:rsidP="00351F9C">
            <w:pPr>
              <w:spacing w:after="0" w:line="360" w:lineRule="auto"/>
              <w:jc w:val="center"/>
              <w:rPr>
                <w:rFonts w:ascii="Times New Roman" w:eastAsia="Times New Roman" w:hAnsi="Times New Roman" w:cs="Times New Roman"/>
                <w:b/>
                <w:bCs/>
                <w:i/>
                <w:iCs/>
                <w:color w:val="1F4E79" w:themeColor="accent1" w:themeShade="80"/>
                <w:sz w:val="24"/>
                <w:szCs w:val="24"/>
                <w:lang w:val="az-Latn-AZ" w:eastAsia="tr-TR"/>
              </w:rPr>
            </w:pPr>
            <w:r>
              <w:rPr>
                <w:rFonts w:ascii="Times New Roman" w:eastAsia="Times New Roman" w:hAnsi="Times New Roman" w:cs="Times New Roman"/>
                <w:b/>
                <w:bCs/>
                <w:i/>
                <w:iCs/>
                <w:color w:val="1F4E79" w:themeColor="accent1" w:themeShade="80"/>
                <w:sz w:val="24"/>
                <w:szCs w:val="24"/>
                <w:lang w:val="az-Latn-AZ" w:eastAsia="tr-TR"/>
              </w:rPr>
              <w:t>13 may 20</w:t>
            </w:r>
            <w:r w:rsidR="0064608F">
              <w:rPr>
                <w:rFonts w:ascii="Times New Roman" w:eastAsia="Times New Roman" w:hAnsi="Times New Roman" w:cs="Times New Roman"/>
                <w:b/>
                <w:bCs/>
                <w:i/>
                <w:iCs/>
                <w:color w:val="1F4E79" w:themeColor="accent1" w:themeShade="80"/>
                <w:sz w:val="24"/>
                <w:szCs w:val="24"/>
                <w:lang w:val="az-Latn-AZ" w:eastAsia="tr-TR"/>
              </w:rPr>
              <w:t>26</w:t>
            </w:r>
            <w:bookmarkStart w:id="1" w:name="_GoBack"/>
            <w:bookmarkEnd w:id="1"/>
          </w:p>
        </w:tc>
      </w:tr>
      <w:bookmarkEnd w:id="0"/>
    </w:tbl>
    <w:p w14:paraId="60F7AB1B" w14:textId="77777777" w:rsidR="00A74850" w:rsidRPr="008A477F" w:rsidRDefault="00A74850" w:rsidP="00DA1395">
      <w:pPr>
        <w:spacing w:after="0"/>
        <w:rPr>
          <w:rFonts w:ascii="Times New Roman" w:eastAsia="Times New Roman" w:hAnsi="Times New Roman" w:cs="Times New Roman"/>
          <w:b/>
          <w:bCs/>
          <w:i/>
          <w:iCs/>
          <w:color w:val="000000"/>
          <w:sz w:val="24"/>
          <w:szCs w:val="24"/>
          <w:lang w:val="az-Latn-AZ" w:eastAsia="tr-TR"/>
        </w:rPr>
      </w:pPr>
    </w:p>
    <w:p w14:paraId="186C1B34" w14:textId="77777777" w:rsidR="00A74850" w:rsidRPr="008A477F" w:rsidRDefault="00A74850" w:rsidP="00B471CA">
      <w:pPr>
        <w:spacing w:after="0" w:line="360" w:lineRule="auto"/>
        <w:ind w:firstLine="720"/>
        <w:jc w:val="both"/>
        <w:rPr>
          <w:rFonts w:ascii="Times New Roman" w:eastAsia="Times New Roman" w:hAnsi="Times New Roman" w:cs="Times New Roman"/>
          <w:b/>
          <w:bCs/>
          <w:color w:val="44546A" w:themeColor="text2"/>
          <w:sz w:val="24"/>
          <w:szCs w:val="24"/>
          <w:lang w:val="az-Latn-AZ" w:eastAsia="tr-TR"/>
        </w:rPr>
      </w:pPr>
      <w:r w:rsidRPr="008A477F">
        <w:rPr>
          <w:rFonts w:ascii="Times New Roman" w:eastAsia="Times New Roman" w:hAnsi="Times New Roman" w:cs="Times New Roman"/>
          <w:b/>
          <w:bCs/>
          <w:color w:val="44546A" w:themeColor="text2"/>
          <w:sz w:val="24"/>
          <w:szCs w:val="24"/>
          <w:lang w:val="az-Latn-AZ" w:eastAsia="tr-TR"/>
        </w:rPr>
        <w:t>Konfrans materiallarının tərtibinə qoyulan tələblər (APA7 üslubunda)</w:t>
      </w:r>
    </w:p>
    <w:p w14:paraId="065C5F0E" w14:textId="77777777" w:rsidR="00A74850" w:rsidRDefault="00A74850" w:rsidP="00B471CA">
      <w:pPr>
        <w:spacing w:after="0" w:line="360" w:lineRule="auto"/>
        <w:jc w:val="both"/>
        <w:rPr>
          <w:rFonts w:ascii="Times New Roman" w:eastAsia="Times New Roman" w:hAnsi="Times New Roman" w:cs="Times New Roman"/>
          <w:b/>
          <w:bCs/>
          <w:color w:val="44546A" w:themeColor="text2"/>
          <w:sz w:val="24"/>
          <w:szCs w:val="24"/>
          <w:lang w:val="az-Latn-AZ" w:eastAsia="tr-TR"/>
        </w:rPr>
      </w:pPr>
      <w:r w:rsidRPr="008A477F">
        <w:rPr>
          <w:rFonts w:ascii="Times New Roman" w:eastAsia="Times New Roman" w:hAnsi="Times New Roman" w:cs="Times New Roman"/>
          <w:b/>
          <w:bCs/>
          <w:color w:val="44546A" w:themeColor="text2"/>
          <w:sz w:val="24"/>
          <w:szCs w:val="24"/>
          <w:lang w:val="az-Latn-AZ" w:eastAsia="tr-TR"/>
        </w:rPr>
        <w:t>Format</w:t>
      </w:r>
      <w:r w:rsidRPr="008A477F">
        <w:rPr>
          <w:rFonts w:ascii="Times New Roman" w:eastAsia="Times New Roman" w:hAnsi="Times New Roman" w:cs="Times New Roman"/>
          <w:b/>
          <w:bCs/>
          <w:color w:val="000000"/>
          <w:sz w:val="24"/>
          <w:szCs w:val="24"/>
          <w:lang w:val="az-Latn-AZ" w:eastAsia="tr-TR"/>
        </w:rPr>
        <w:t>:</w:t>
      </w:r>
      <w:r w:rsidRPr="008A477F">
        <w:rPr>
          <w:rFonts w:ascii="Times New Roman" w:eastAsia="Times New Roman" w:hAnsi="Times New Roman" w:cs="Times New Roman"/>
          <w:color w:val="000000"/>
          <w:sz w:val="24"/>
          <w:szCs w:val="24"/>
          <w:lang w:val="az-Latn-AZ" w:eastAsia="tr-TR"/>
        </w:rPr>
        <w:t xml:space="preserve"> A4, ölçü 12 pt, şrift Times New Roman, hər tərəfdən kənar boşluqlar 2 sm, sətirarası interval 1,5, abzas 1,25. </w:t>
      </w:r>
      <w:r w:rsidRPr="008A477F">
        <w:rPr>
          <w:rFonts w:ascii="Times New Roman" w:eastAsia="Times New Roman" w:hAnsi="Times New Roman" w:cs="Times New Roman"/>
          <w:b/>
          <w:bCs/>
          <w:color w:val="44546A" w:themeColor="text2"/>
          <w:sz w:val="24"/>
          <w:szCs w:val="24"/>
          <w:lang w:val="az-Latn-AZ" w:eastAsia="tr-TR"/>
        </w:rPr>
        <w:t>Mətnin sözləri sətirdən sətirə keçirilmədən yığılmalıdır.</w:t>
      </w:r>
    </w:p>
    <w:p w14:paraId="3E3127C3" w14:textId="77777777" w:rsidR="00DA1395" w:rsidRPr="008A477F" w:rsidRDefault="00DA1395" w:rsidP="00B471CA">
      <w:pPr>
        <w:spacing w:after="0" w:line="360" w:lineRule="auto"/>
        <w:rPr>
          <w:rFonts w:ascii="Times New Roman" w:hAnsi="Times New Roman" w:cs="Times New Roman"/>
          <w:b/>
          <w:color w:val="323E4F" w:themeColor="text2" w:themeShade="BF"/>
          <w:sz w:val="24"/>
          <w:szCs w:val="24"/>
          <w:lang w:val="az-Latn-AZ"/>
        </w:rPr>
      </w:pPr>
      <w:r w:rsidRPr="008A477F">
        <w:rPr>
          <w:rFonts w:ascii="Times New Roman" w:hAnsi="Times New Roman" w:cs="Times New Roman"/>
          <w:b/>
          <w:color w:val="323E4F" w:themeColor="text2" w:themeShade="BF"/>
          <w:spacing w:val="-2"/>
          <w:sz w:val="24"/>
          <w:szCs w:val="24"/>
          <w:lang w:val="az-Latn-AZ"/>
        </w:rPr>
        <w:t>Məqalənin</w:t>
      </w:r>
      <w:r w:rsidRPr="008A477F">
        <w:rPr>
          <w:rFonts w:ascii="Times New Roman" w:hAnsi="Times New Roman" w:cs="Times New Roman"/>
          <w:b/>
          <w:color w:val="323E4F" w:themeColor="text2" w:themeShade="BF"/>
          <w:spacing w:val="-6"/>
          <w:sz w:val="24"/>
          <w:szCs w:val="24"/>
          <w:lang w:val="az-Latn-AZ"/>
        </w:rPr>
        <w:t xml:space="preserve"> </w:t>
      </w:r>
      <w:r w:rsidRPr="008A477F">
        <w:rPr>
          <w:rFonts w:ascii="Times New Roman" w:hAnsi="Times New Roman" w:cs="Times New Roman"/>
          <w:b/>
          <w:color w:val="323E4F" w:themeColor="text2" w:themeShade="BF"/>
          <w:spacing w:val="-2"/>
          <w:sz w:val="24"/>
          <w:szCs w:val="24"/>
          <w:lang w:val="az-Latn-AZ"/>
        </w:rPr>
        <w:t>strukturu</w:t>
      </w:r>
      <w:r w:rsidRPr="008A477F">
        <w:rPr>
          <w:rFonts w:ascii="Times New Roman" w:hAnsi="Times New Roman" w:cs="Times New Roman"/>
          <w:b/>
          <w:color w:val="323E4F" w:themeColor="text2" w:themeShade="BF"/>
          <w:sz w:val="24"/>
          <w:szCs w:val="24"/>
          <w:lang w:val="az-Latn-AZ"/>
        </w:rPr>
        <w:t xml:space="preserve"> </w:t>
      </w:r>
      <w:r w:rsidRPr="008A477F">
        <w:rPr>
          <w:rFonts w:ascii="Times New Roman" w:hAnsi="Times New Roman" w:cs="Times New Roman"/>
          <w:b/>
          <w:color w:val="323E4F" w:themeColor="text2" w:themeShade="BF"/>
          <w:spacing w:val="-2"/>
          <w:sz w:val="24"/>
          <w:szCs w:val="24"/>
          <w:lang w:val="az-Latn-AZ"/>
        </w:rPr>
        <w:t>və</w:t>
      </w:r>
      <w:r w:rsidRPr="008A477F">
        <w:rPr>
          <w:rFonts w:ascii="Times New Roman" w:hAnsi="Times New Roman" w:cs="Times New Roman"/>
          <w:b/>
          <w:color w:val="323E4F" w:themeColor="text2" w:themeShade="BF"/>
          <w:spacing w:val="-11"/>
          <w:sz w:val="24"/>
          <w:szCs w:val="24"/>
          <w:lang w:val="az-Latn-AZ"/>
        </w:rPr>
        <w:t xml:space="preserve"> </w:t>
      </w:r>
      <w:r w:rsidRPr="008A477F">
        <w:rPr>
          <w:rFonts w:ascii="Times New Roman" w:hAnsi="Times New Roman" w:cs="Times New Roman"/>
          <w:b/>
          <w:color w:val="323E4F" w:themeColor="text2" w:themeShade="BF"/>
          <w:spacing w:val="-2"/>
          <w:sz w:val="24"/>
          <w:szCs w:val="24"/>
          <w:lang w:val="az-Latn-AZ"/>
        </w:rPr>
        <w:t>tərtib</w:t>
      </w:r>
      <w:r w:rsidRPr="008A477F">
        <w:rPr>
          <w:rFonts w:ascii="Times New Roman" w:hAnsi="Times New Roman" w:cs="Times New Roman"/>
          <w:b/>
          <w:color w:val="323E4F" w:themeColor="text2" w:themeShade="BF"/>
          <w:spacing w:val="-6"/>
          <w:sz w:val="24"/>
          <w:szCs w:val="24"/>
          <w:lang w:val="az-Latn-AZ"/>
        </w:rPr>
        <w:t xml:space="preserve"> </w:t>
      </w:r>
      <w:r w:rsidRPr="008A477F">
        <w:rPr>
          <w:rFonts w:ascii="Times New Roman" w:hAnsi="Times New Roman" w:cs="Times New Roman"/>
          <w:b/>
          <w:color w:val="323E4F" w:themeColor="text2" w:themeShade="BF"/>
          <w:spacing w:val="-2"/>
          <w:sz w:val="24"/>
          <w:szCs w:val="24"/>
          <w:lang w:val="az-Latn-AZ"/>
        </w:rPr>
        <w:t>qaydaları:</w:t>
      </w:r>
    </w:p>
    <w:p w14:paraId="7ECF36B5" w14:textId="77777777" w:rsidR="00DA1395" w:rsidRPr="008A477F" w:rsidRDefault="00DA1395" w:rsidP="00DA1395">
      <w:pPr>
        <w:pStyle w:val="ListParagraph"/>
        <w:widowControl w:val="0"/>
        <w:numPr>
          <w:ilvl w:val="0"/>
          <w:numId w:val="7"/>
        </w:numPr>
        <w:tabs>
          <w:tab w:val="left" w:pos="874"/>
        </w:tabs>
        <w:autoSpaceDE w:val="0"/>
        <w:autoSpaceDN w:val="0"/>
        <w:spacing w:after="0" w:line="360" w:lineRule="auto"/>
        <w:ind w:left="270" w:hanging="270"/>
        <w:contextualSpacing w:val="0"/>
        <w:rPr>
          <w:rFonts w:ascii="Times New Roman" w:hAnsi="Times New Roman" w:cs="Times New Roman"/>
          <w:color w:val="323E4F" w:themeColor="text2" w:themeShade="BF"/>
          <w:sz w:val="24"/>
          <w:szCs w:val="24"/>
          <w:lang w:val="az-Latn-AZ"/>
        </w:rPr>
      </w:pPr>
      <w:r w:rsidRPr="008A477F">
        <w:rPr>
          <w:rFonts w:ascii="Times New Roman" w:hAnsi="Times New Roman" w:cs="Times New Roman"/>
          <w:b/>
          <w:color w:val="323E4F" w:themeColor="text2" w:themeShade="BF"/>
          <w:spacing w:val="-2"/>
          <w:sz w:val="24"/>
          <w:szCs w:val="24"/>
          <w:lang w:val="az-Latn-AZ"/>
        </w:rPr>
        <w:t>Məqalənin</w:t>
      </w:r>
      <w:r w:rsidRPr="008A477F">
        <w:rPr>
          <w:rFonts w:ascii="Times New Roman" w:hAnsi="Times New Roman" w:cs="Times New Roman"/>
          <w:b/>
          <w:color w:val="323E4F" w:themeColor="text2" w:themeShade="BF"/>
          <w:spacing w:val="-4"/>
          <w:sz w:val="24"/>
          <w:szCs w:val="24"/>
          <w:lang w:val="az-Latn-AZ"/>
        </w:rPr>
        <w:t xml:space="preserve"> </w:t>
      </w:r>
      <w:r w:rsidRPr="008A477F">
        <w:rPr>
          <w:rFonts w:ascii="Times New Roman" w:hAnsi="Times New Roman" w:cs="Times New Roman"/>
          <w:b/>
          <w:color w:val="323E4F" w:themeColor="text2" w:themeShade="BF"/>
          <w:spacing w:val="-2"/>
          <w:sz w:val="24"/>
          <w:szCs w:val="24"/>
          <w:lang w:val="az-Latn-AZ"/>
        </w:rPr>
        <w:t>adı</w:t>
      </w:r>
      <w:r w:rsidRPr="008A477F">
        <w:rPr>
          <w:rFonts w:ascii="Times New Roman" w:hAnsi="Times New Roman" w:cs="Times New Roman"/>
          <w:b/>
          <w:color w:val="323E4F" w:themeColor="text2" w:themeShade="BF"/>
          <w:spacing w:val="-11"/>
          <w:sz w:val="24"/>
          <w:szCs w:val="24"/>
          <w:lang w:val="az-Latn-AZ"/>
        </w:rPr>
        <w:t xml:space="preserve"> </w:t>
      </w:r>
      <w:r w:rsidRPr="008A477F">
        <w:rPr>
          <w:rFonts w:ascii="Times New Roman" w:hAnsi="Times New Roman" w:cs="Times New Roman"/>
          <w:color w:val="323E4F" w:themeColor="text2" w:themeShade="BF"/>
          <w:spacing w:val="-2"/>
          <w:sz w:val="24"/>
          <w:szCs w:val="24"/>
          <w:lang w:val="az-Latn-AZ"/>
        </w:rPr>
        <w:t>(böyük</w:t>
      </w:r>
      <w:r w:rsidRPr="008A477F">
        <w:rPr>
          <w:rFonts w:ascii="Times New Roman" w:hAnsi="Times New Roman" w:cs="Times New Roman"/>
          <w:color w:val="323E4F" w:themeColor="text2" w:themeShade="BF"/>
          <w:spacing w:val="-4"/>
          <w:sz w:val="24"/>
          <w:szCs w:val="24"/>
          <w:lang w:val="az-Latn-AZ"/>
        </w:rPr>
        <w:t xml:space="preserve"> </w:t>
      </w:r>
      <w:r w:rsidRPr="008A477F">
        <w:rPr>
          <w:rFonts w:ascii="Times New Roman" w:hAnsi="Times New Roman" w:cs="Times New Roman"/>
          <w:color w:val="323E4F" w:themeColor="text2" w:themeShade="BF"/>
          <w:spacing w:val="-2"/>
          <w:sz w:val="24"/>
          <w:szCs w:val="24"/>
          <w:lang w:val="az-Latn-AZ"/>
        </w:rPr>
        <w:t>hərflərlə,</w:t>
      </w:r>
      <w:r w:rsidRPr="008A477F">
        <w:rPr>
          <w:rFonts w:ascii="Times New Roman" w:hAnsi="Times New Roman" w:cs="Times New Roman"/>
          <w:color w:val="323E4F" w:themeColor="text2" w:themeShade="BF"/>
          <w:sz w:val="24"/>
          <w:szCs w:val="24"/>
          <w:lang w:val="az-Latn-AZ"/>
        </w:rPr>
        <w:t xml:space="preserve"> </w:t>
      </w:r>
      <w:r w:rsidRPr="008A477F">
        <w:rPr>
          <w:rFonts w:ascii="Times New Roman" w:hAnsi="Times New Roman" w:cs="Times New Roman"/>
          <w:color w:val="323E4F" w:themeColor="text2" w:themeShade="BF"/>
          <w:spacing w:val="-2"/>
          <w:sz w:val="24"/>
          <w:szCs w:val="24"/>
          <w:lang w:val="az-Latn-AZ"/>
        </w:rPr>
        <w:t>qalın</w:t>
      </w:r>
      <w:r w:rsidRPr="008A477F">
        <w:rPr>
          <w:rFonts w:ascii="Times New Roman" w:hAnsi="Times New Roman" w:cs="Times New Roman"/>
          <w:color w:val="323E4F" w:themeColor="text2" w:themeShade="BF"/>
          <w:spacing w:val="-6"/>
          <w:sz w:val="24"/>
          <w:szCs w:val="24"/>
          <w:lang w:val="az-Latn-AZ"/>
        </w:rPr>
        <w:t xml:space="preserve"> </w:t>
      </w:r>
      <w:r w:rsidRPr="008A477F">
        <w:rPr>
          <w:rFonts w:ascii="Times New Roman" w:hAnsi="Times New Roman" w:cs="Times New Roman"/>
          <w:color w:val="323E4F" w:themeColor="text2" w:themeShade="BF"/>
          <w:spacing w:val="-2"/>
          <w:sz w:val="24"/>
          <w:szCs w:val="24"/>
          <w:lang w:val="az-Latn-AZ"/>
        </w:rPr>
        <w:t>şriftlə,</w:t>
      </w:r>
      <w:r w:rsidRPr="008A477F">
        <w:rPr>
          <w:rFonts w:ascii="Times New Roman" w:hAnsi="Times New Roman" w:cs="Times New Roman"/>
          <w:color w:val="323E4F" w:themeColor="text2" w:themeShade="BF"/>
          <w:spacing w:val="-12"/>
          <w:sz w:val="24"/>
          <w:szCs w:val="24"/>
          <w:lang w:val="az-Latn-AZ"/>
        </w:rPr>
        <w:t xml:space="preserve"> </w:t>
      </w:r>
      <w:r w:rsidRPr="008A477F">
        <w:rPr>
          <w:rFonts w:ascii="Times New Roman" w:hAnsi="Times New Roman" w:cs="Times New Roman"/>
          <w:color w:val="323E4F" w:themeColor="text2" w:themeShade="BF"/>
          <w:spacing w:val="-2"/>
          <w:sz w:val="24"/>
          <w:szCs w:val="24"/>
          <w:lang w:val="az-Latn-AZ"/>
        </w:rPr>
        <w:t>ortadan)</w:t>
      </w:r>
    </w:p>
    <w:p w14:paraId="6E72B9E8" w14:textId="77777777" w:rsidR="00DA1395" w:rsidRPr="008A477F" w:rsidRDefault="00DA1395" w:rsidP="00DA1395">
      <w:pPr>
        <w:pStyle w:val="ListParagraph"/>
        <w:widowControl w:val="0"/>
        <w:numPr>
          <w:ilvl w:val="0"/>
          <w:numId w:val="7"/>
        </w:numPr>
        <w:tabs>
          <w:tab w:val="left" w:pos="873"/>
          <w:tab w:val="left" w:pos="880"/>
        </w:tabs>
        <w:autoSpaceDE w:val="0"/>
        <w:autoSpaceDN w:val="0"/>
        <w:spacing w:after="0" w:line="360" w:lineRule="auto"/>
        <w:ind w:left="270" w:hanging="237"/>
        <w:contextualSpacing w:val="0"/>
        <w:rPr>
          <w:rFonts w:ascii="Times New Roman" w:hAnsi="Times New Roman" w:cs="Times New Roman"/>
          <w:color w:val="323E4F" w:themeColor="text2" w:themeShade="BF"/>
          <w:sz w:val="24"/>
          <w:szCs w:val="24"/>
          <w:lang w:val="az-Latn-AZ"/>
        </w:rPr>
      </w:pPr>
      <w:r w:rsidRPr="008A477F">
        <w:rPr>
          <w:rFonts w:ascii="Times New Roman" w:hAnsi="Times New Roman" w:cs="Times New Roman"/>
          <w:b/>
          <w:color w:val="323E4F" w:themeColor="text2" w:themeShade="BF"/>
          <w:sz w:val="24"/>
          <w:szCs w:val="24"/>
          <w:lang w:val="az-Latn-AZ"/>
        </w:rPr>
        <w:t>Müəllifin</w:t>
      </w:r>
      <w:r w:rsidRPr="008A477F">
        <w:rPr>
          <w:rFonts w:ascii="Times New Roman" w:hAnsi="Times New Roman" w:cs="Times New Roman"/>
          <w:b/>
          <w:color w:val="323E4F" w:themeColor="text2" w:themeShade="BF"/>
          <w:spacing w:val="-11"/>
          <w:sz w:val="24"/>
          <w:szCs w:val="24"/>
          <w:lang w:val="az-Latn-AZ"/>
        </w:rPr>
        <w:t xml:space="preserve"> </w:t>
      </w:r>
      <w:r w:rsidRPr="008A477F">
        <w:rPr>
          <w:rFonts w:ascii="Times New Roman" w:hAnsi="Times New Roman" w:cs="Times New Roman"/>
          <w:b/>
          <w:color w:val="323E4F" w:themeColor="text2" w:themeShade="BF"/>
          <w:sz w:val="24"/>
          <w:szCs w:val="24"/>
          <w:lang w:val="az-Latn-AZ"/>
        </w:rPr>
        <w:t>adı,</w:t>
      </w:r>
      <w:r w:rsidRPr="008A477F">
        <w:rPr>
          <w:rFonts w:ascii="Times New Roman" w:hAnsi="Times New Roman" w:cs="Times New Roman"/>
          <w:b/>
          <w:color w:val="323E4F" w:themeColor="text2" w:themeShade="BF"/>
          <w:spacing w:val="-13"/>
          <w:sz w:val="24"/>
          <w:szCs w:val="24"/>
          <w:lang w:val="az-Latn-AZ"/>
        </w:rPr>
        <w:t xml:space="preserve"> </w:t>
      </w:r>
      <w:r w:rsidRPr="008A477F">
        <w:rPr>
          <w:rFonts w:ascii="Times New Roman" w:hAnsi="Times New Roman" w:cs="Times New Roman"/>
          <w:b/>
          <w:color w:val="323E4F" w:themeColor="text2" w:themeShade="BF"/>
          <w:sz w:val="24"/>
          <w:szCs w:val="24"/>
          <w:lang w:val="az-Latn-AZ"/>
        </w:rPr>
        <w:t>soyadı</w:t>
      </w:r>
      <w:r w:rsidRPr="008A477F">
        <w:rPr>
          <w:rFonts w:ascii="Times New Roman" w:hAnsi="Times New Roman" w:cs="Times New Roman"/>
          <w:b/>
          <w:color w:val="323E4F" w:themeColor="text2" w:themeShade="BF"/>
          <w:spacing w:val="-9"/>
          <w:sz w:val="24"/>
          <w:szCs w:val="24"/>
          <w:lang w:val="az-Latn-AZ"/>
        </w:rPr>
        <w:t xml:space="preserve"> </w:t>
      </w:r>
      <w:r w:rsidRPr="008A477F">
        <w:rPr>
          <w:rFonts w:ascii="Times New Roman" w:hAnsi="Times New Roman" w:cs="Times New Roman"/>
          <w:b/>
          <w:color w:val="323E4F" w:themeColor="text2" w:themeShade="BF"/>
          <w:sz w:val="24"/>
          <w:szCs w:val="24"/>
          <w:lang w:val="az-Latn-AZ"/>
        </w:rPr>
        <w:t>adı</w:t>
      </w:r>
      <w:r w:rsidRPr="008A477F">
        <w:rPr>
          <w:rFonts w:ascii="Times New Roman" w:hAnsi="Times New Roman" w:cs="Times New Roman"/>
          <w:b/>
          <w:color w:val="323E4F" w:themeColor="text2" w:themeShade="BF"/>
          <w:spacing w:val="-14"/>
          <w:sz w:val="24"/>
          <w:szCs w:val="24"/>
          <w:lang w:val="az-Latn-AZ"/>
        </w:rPr>
        <w:t xml:space="preserve"> </w:t>
      </w:r>
      <w:r w:rsidRPr="008A477F">
        <w:rPr>
          <w:rFonts w:ascii="Times New Roman" w:hAnsi="Times New Roman" w:cs="Times New Roman"/>
          <w:color w:val="323E4F" w:themeColor="text2" w:themeShade="BF"/>
          <w:sz w:val="24"/>
          <w:szCs w:val="24"/>
          <w:lang w:val="az-Latn-AZ"/>
        </w:rPr>
        <w:t>(tam</w:t>
      </w:r>
      <w:r w:rsidRPr="008A477F">
        <w:rPr>
          <w:rFonts w:ascii="Times New Roman" w:hAnsi="Times New Roman" w:cs="Times New Roman"/>
          <w:color w:val="323E4F" w:themeColor="text2" w:themeShade="BF"/>
          <w:spacing w:val="-15"/>
          <w:sz w:val="24"/>
          <w:szCs w:val="24"/>
          <w:lang w:val="az-Latn-AZ"/>
        </w:rPr>
        <w:t xml:space="preserve"> </w:t>
      </w:r>
      <w:r w:rsidRPr="008A477F">
        <w:rPr>
          <w:rFonts w:ascii="Times New Roman" w:hAnsi="Times New Roman" w:cs="Times New Roman"/>
          <w:color w:val="323E4F" w:themeColor="text2" w:themeShade="BF"/>
          <w:sz w:val="24"/>
          <w:szCs w:val="24"/>
          <w:lang w:val="az-Latn-AZ"/>
        </w:rPr>
        <w:t>açıqlanmalı, kiçik</w:t>
      </w:r>
      <w:r w:rsidRPr="008A477F">
        <w:rPr>
          <w:rFonts w:ascii="Times New Roman" w:hAnsi="Times New Roman" w:cs="Times New Roman"/>
          <w:color w:val="323E4F" w:themeColor="text2" w:themeShade="BF"/>
          <w:spacing w:val="-14"/>
          <w:sz w:val="24"/>
          <w:szCs w:val="24"/>
          <w:lang w:val="az-Latn-AZ"/>
        </w:rPr>
        <w:t xml:space="preserve"> </w:t>
      </w:r>
      <w:r w:rsidRPr="008A477F">
        <w:rPr>
          <w:rFonts w:ascii="Times New Roman" w:hAnsi="Times New Roman" w:cs="Times New Roman"/>
          <w:color w:val="323E4F" w:themeColor="text2" w:themeShade="BF"/>
          <w:sz w:val="24"/>
          <w:szCs w:val="24"/>
          <w:lang w:val="az-Latn-AZ"/>
        </w:rPr>
        <w:t>hərflərlə,</w:t>
      </w:r>
      <w:r w:rsidRPr="008A477F">
        <w:rPr>
          <w:rFonts w:ascii="Times New Roman" w:hAnsi="Times New Roman" w:cs="Times New Roman"/>
          <w:color w:val="323E4F" w:themeColor="text2" w:themeShade="BF"/>
          <w:spacing w:val="-7"/>
          <w:sz w:val="24"/>
          <w:szCs w:val="24"/>
          <w:lang w:val="az-Latn-AZ"/>
        </w:rPr>
        <w:t xml:space="preserve"> </w:t>
      </w:r>
      <w:r w:rsidRPr="008A477F">
        <w:rPr>
          <w:rFonts w:ascii="Times New Roman" w:hAnsi="Times New Roman" w:cs="Times New Roman"/>
          <w:color w:val="323E4F" w:themeColor="text2" w:themeShade="BF"/>
          <w:sz w:val="24"/>
          <w:szCs w:val="24"/>
          <w:lang w:val="az-Latn-AZ"/>
        </w:rPr>
        <w:t>qalın</w:t>
      </w:r>
      <w:r w:rsidRPr="008A477F">
        <w:rPr>
          <w:rFonts w:ascii="Times New Roman" w:hAnsi="Times New Roman" w:cs="Times New Roman"/>
          <w:color w:val="323E4F" w:themeColor="text2" w:themeShade="BF"/>
          <w:spacing w:val="-17"/>
          <w:sz w:val="24"/>
          <w:szCs w:val="24"/>
          <w:lang w:val="az-Latn-AZ"/>
        </w:rPr>
        <w:t xml:space="preserve"> </w:t>
      </w:r>
      <w:r w:rsidRPr="008A477F">
        <w:rPr>
          <w:rFonts w:ascii="Times New Roman" w:hAnsi="Times New Roman" w:cs="Times New Roman"/>
          <w:color w:val="323E4F" w:themeColor="text2" w:themeShade="BF"/>
          <w:sz w:val="24"/>
          <w:szCs w:val="24"/>
          <w:lang w:val="az-Latn-AZ"/>
        </w:rPr>
        <w:t>şriftlə,</w:t>
      </w:r>
      <w:r w:rsidRPr="008A477F">
        <w:rPr>
          <w:rFonts w:ascii="Times New Roman" w:hAnsi="Times New Roman" w:cs="Times New Roman"/>
          <w:color w:val="323E4F" w:themeColor="text2" w:themeShade="BF"/>
          <w:spacing w:val="-16"/>
          <w:sz w:val="24"/>
          <w:szCs w:val="24"/>
          <w:lang w:val="az-Latn-AZ"/>
        </w:rPr>
        <w:t xml:space="preserve"> </w:t>
      </w:r>
      <w:r w:rsidRPr="008A477F">
        <w:rPr>
          <w:rFonts w:ascii="Times New Roman" w:hAnsi="Times New Roman" w:cs="Times New Roman"/>
          <w:color w:val="323E4F" w:themeColor="text2" w:themeShade="BF"/>
          <w:sz w:val="24"/>
          <w:szCs w:val="24"/>
          <w:lang w:val="az-Latn-AZ"/>
        </w:rPr>
        <w:t xml:space="preserve">sol </w:t>
      </w:r>
      <w:r w:rsidRPr="008A477F">
        <w:rPr>
          <w:rFonts w:ascii="Times New Roman" w:hAnsi="Times New Roman" w:cs="Times New Roman"/>
          <w:color w:val="323E4F" w:themeColor="text2" w:themeShade="BF"/>
          <w:spacing w:val="-2"/>
          <w:sz w:val="24"/>
          <w:szCs w:val="24"/>
          <w:lang w:val="az-Latn-AZ"/>
        </w:rPr>
        <w:t>tərəfdən)</w:t>
      </w:r>
    </w:p>
    <w:p w14:paraId="4252F8BC" w14:textId="77777777" w:rsidR="00DA1395" w:rsidRPr="008A477F" w:rsidRDefault="00DA1395" w:rsidP="00DA1395">
      <w:pPr>
        <w:pStyle w:val="ListParagraph"/>
        <w:widowControl w:val="0"/>
        <w:numPr>
          <w:ilvl w:val="0"/>
          <w:numId w:val="7"/>
        </w:numPr>
        <w:tabs>
          <w:tab w:val="left" w:pos="873"/>
          <w:tab w:val="left" w:pos="880"/>
        </w:tabs>
        <w:autoSpaceDE w:val="0"/>
        <w:autoSpaceDN w:val="0"/>
        <w:spacing w:after="0" w:line="360" w:lineRule="auto"/>
        <w:ind w:left="360" w:hanging="327"/>
        <w:contextualSpacing w:val="0"/>
        <w:rPr>
          <w:rFonts w:ascii="Times New Roman" w:hAnsi="Times New Roman" w:cs="Times New Roman"/>
          <w:color w:val="323E4F" w:themeColor="text2" w:themeShade="BF"/>
          <w:sz w:val="24"/>
          <w:szCs w:val="24"/>
          <w:lang w:val="az-Latn-AZ"/>
        </w:rPr>
      </w:pPr>
      <w:r w:rsidRPr="008A477F">
        <w:rPr>
          <w:rFonts w:ascii="Times New Roman" w:hAnsi="Times New Roman" w:cs="Times New Roman"/>
          <w:b/>
          <w:color w:val="323E4F" w:themeColor="text2" w:themeShade="BF"/>
          <w:sz w:val="24"/>
          <w:szCs w:val="24"/>
          <w:lang w:val="az-Latn-AZ"/>
        </w:rPr>
        <w:t>Elmi</w:t>
      </w:r>
      <w:r w:rsidRPr="008A477F">
        <w:rPr>
          <w:rFonts w:ascii="Times New Roman" w:hAnsi="Times New Roman" w:cs="Times New Roman"/>
          <w:b/>
          <w:color w:val="323E4F" w:themeColor="text2" w:themeShade="BF"/>
          <w:spacing w:val="74"/>
          <w:sz w:val="24"/>
          <w:szCs w:val="24"/>
          <w:lang w:val="az-Latn-AZ"/>
        </w:rPr>
        <w:t xml:space="preserve"> </w:t>
      </w:r>
      <w:r w:rsidRPr="008A477F">
        <w:rPr>
          <w:rFonts w:ascii="Times New Roman" w:hAnsi="Times New Roman" w:cs="Times New Roman"/>
          <w:b/>
          <w:color w:val="323E4F" w:themeColor="text2" w:themeShade="BF"/>
          <w:sz w:val="24"/>
          <w:szCs w:val="24"/>
          <w:lang w:val="az-Latn-AZ"/>
        </w:rPr>
        <w:t>dərəcəsi,</w:t>
      </w:r>
      <w:r w:rsidRPr="008A477F">
        <w:rPr>
          <w:rFonts w:ascii="Times New Roman" w:hAnsi="Times New Roman" w:cs="Times New Roman"/>
          <w:b/>
          <w:color w:val="323E4F" w:themeColor="text2" w:themeShade="BF"/>
          <w:spacing w:val="75"/>
          <w:sz w:val="24"/>
          <w:szCs w:val="24"/>
          <w:lang w:val="az-Latn-AZ"/>
        </w:rPr>
        <w:t xml:space="preserve"> </w:t>
      </w:r>
      <w:r w:rsidRPr="008A477F">
        <w:rPr>
          <w:rFonts w:ascii="Times New Roman" w:hAnsi="Times New Roman" w:cs="Times New Roman"/>
          <w:b/>
          <w:color w:val="323E4F" w:themeColor="text2" w:themeShade="BF"/>
          <w:sz w:val="24"/>
          <w:szCs w:val="24"/>
          <w:lang w:val="az-Latn-AZ"/>
        </w:rPr>
        <w:t>elmi</w:t>
      </w:r>
      <w:r w:rsidRPr="008A477F">
        <w:rPr>
          <w:rFonts w:ascii="Times New Roman" w:hAnsi="Times New Roman" w:cs="Times New Roman"/>
          <w:b/>
          <w:color w:val="323E4F" w:themeColor="text2" w:themeShade="BF"/>
          <w:spacing w:val="74"/>
          <w:sz w:val="24"/>
          <w:szCs w:val="24"/>
          <w:lang w:val="az-Latn-AZ"/>
        </w:rPr>
        <w:t xml:space="preserve"> </w:t>
      </w:r>
      <w:r w:rsidRPr="008A477F">
        <w:rPr>
          <w:rFonts w:ascii="Times New Roman" w:hAnsi="Times New Roman" w:cs="Times New Roman"/>
          <w:b/>
          <w:color w:val="323E4F" w:themeColor="text2" w:themeShade="BF"/>
          <w:sz w:val="24"/>
          <w:szCs w:val="24"/>
          <w:lang w:val="az-Latn-AZ"/>
        </w:rPr>
        <w:t>adı,</w:t>
      </w:r>
      <w:r w:rsidRPr="008A477F">
        <w:rPr>
          <w:rFonts w:ascii="Times New Roman" w:hAnsi="Times New Roman" w:cs="Times New Roman"/>
          <w:b/>
          <w:color w:val="323E4F" w:themeColor="text2" w:themeShade="BF"/>
          <w:spacing w:val="75"/>
          <w:sz w:val="24"/>
          <w:szCs w:val="24"/>
          <w:lang w:val="az-Latn-AZ"/>
        </w:rPr>
        <w:t xml:space="preserve"> </w:t>
      </w:r>
      <w:r w:rsidRPr="008A477F">
        <w:rPr>
          <w:rFonts w:ascii="Times New Roman" w:hAnsi="Times New Roman" w:cs="Times New Roman"/>
          <w:b/>
          <w:color w:val="323E4F" w:themeColor="text2" w:themeShade="BF"/>
          <w:sz w:val="24"/>
          <w:szCs w:val="24"/>
          <w:lang w:val="az-Latn-AZ"/>
        </w:rPr>
        <w:t>iş</w:t>
      </w:r>
      <w:r w:rsidRPr="008A477F">
        <w:rPr>
          <w:rFonts w:ascii="Times New Roman" w:hAnsi="Times New Roman" w:cs="Times New Roman"/>
          <w:b/>
          <w:color w:val="323E4F" w:themeColor="text2" w:themeShade="BF"/>
          <w:spacing w:val="74"/>
          <w:sz w:val="24"/>
          <w:szCs w:val="24"/>
          <w:lang w:val="az-Latn-AZ"/>
        </w:rPr>
        <w:t xml:space="preserve"> </w:t>
      </w:r>
      <w:r w:rsidRPr="008A477F">
        <w:rPr>
          <w:rFonts w:ascii="Times New Roman" w:hAnsi="Times New Roman" w:cs="Times New Roman"/>
          <w:b/>
          <w:color w:val="323E4F" w:themeColor="text2" w:themeShade="BF"/>
          <w:sz w:val="24"/>
          <w:szCs w:val="24"/>
          <w:lang w:val="az-Latn-AZ"/>
        </w:rPr>
        <w:t>yeri,</w:t>
      </w:r>
      <w:r w:rsidRPr="008A477F">
        <w:rPr>
          <w:rFonts w:ascii="Times New Roman" w:hAnsi="Times New Roman" w:cs="Times New Roman"/>
          <w:b/>
          <w:color w:val="323E4F" w:themeColor="text2" w:themeShade="BF"/>
          <w:spacing w:val="76"/>
          <w:sz w:val="24"/>
          <w:szCs w:val="24"/>
          <w:lang w:val="az-Latn-AZ"/>
        </w:rPr>
        <w:t xml:space="preserve"> </w:t>
      </w:r>
      <w:r w:rsidRPr="008A477F">
        <w:rPr>
          <w:rFonts w:ascii="Times New Roman" w:hAnsi="Times New Roman" w:cs="Times New Roman"/>
          <w:b/>
          <w:color w:val="323E4F" w:themeColor="text2" w:themeShade="BF"/>
          <w:sz w:val="24"/>
          <w:szCs w:val="24"/>
          <w:lang w:val="az-Latn-AZ"/>
        </w:rPr>
        <w:t>ölkə,</w:t>
      </w:r>
      <w:r w:rsidRPr="008A477F">
        <w:rPr>
          <w:rFonts w:ascii="Times New Roman" w:hAnsi="Times New Roman" w:cs="Times New Roman"/>
          <w:b/>
          <w:color w:val="323E4F" w:themeColor="text2" w:themeShade="BF"/>
          <w:spacing w:val="80"/>
          <w:sz w:val="24"/>
          <w:szCs w:val="24"/>
          <w:lang w:val="az-Latn-AZ"/>
        </w:rPr>
        <w:t xml:space="preserve"> </w:t>
      </w:r>
      <w:r w:rsidRPr="008A477F">
        <w:rPr>
          <w:rFonts w:ascii="Times New Roman" w:hAnsi="Times New Roman" w:cs="Times New Roman"/>
          <w:b/>
          <w:color w:val="323E4F" w:themeColor="text2" w:themeShade="BF"/>
          <w:sz w:val="24"/>
          <w:szCs w:val="24"/>
          <w:lang w:val="az-Latn-AZ"/>
        </w:rPr>
        <w:t>şəhər,</w:t>
      </w:r>
      <w:r w:rsidRPr="008A477F">
        <w:rPr>
          <w:rFonts w:ascii="Times New Roman" w:hAnsi="Times New Roman" w:cs="Times New Roman"/>
          <w:b/>
          <w:color w:val="323E4F" w:themeColor="text2" w:themeShade="BF"/>
          <w:spacing w:val="75"/>
          <w:sz w:val="24"/>
          <w:szCs w:val="24"/>
          <w:lang w:val="az-Latn-AZ"/>
        </w:rPr>
        <w:t xml:space="preserve"> </w:t>
      </w:r>
      <w:r w:rsidRPr="008A477F">
        <w:rPr>
          <w:rFonts w:ascii="Times New Roman" w:hAnsi="Times New Roman" w:cs="Times New Roman"/>
          <w:b/>
          <w:color w:val="323E4F" w:themeColor="text2" w:themeShade="BF"/>
          <w:sz w:val="24"/>
          <w:szCs w:val="24"/>
          <w:lang w:val="az-Latn-AZ"/>
        </w:rPr>
        <w:t>e-mail</w:t>
      </w:r>
      <w:r w:rsidRPr="008A477F">
        <w:rPr>
          <w:rFonts w:ascii="Times New Roman" w:hAnsi="Times New Roman" w:cs="Times New Roman"/>
          <w:b/>
          <w:color w:val="323E4F" w:themeColor="text2" w:themeShade="BF"/>
          <w:spacing w:val="37"/>
          <w:sz w:val="24"/>
          <w:szCs w:val="24"/>
          <w:lang w:val="az-Latn-AZ"/>
        </w:rPr>
        <w:t xml:space="preserve"> </w:t>
      </w:r>
      <w:r w:rsidRPr="008A477F">
        <w:rPr>
          <w:rFonts w:ascii="Times New Roman" w:hAnsi="Times New Roman" w:cs="Times New Roman"/>
          <w:b/>
          <w:color w:val="323E4F" w:themeColor="text2" w:themeShade="BF"/>
          <w:sz w:val="24"/>
          <w:szCs w:val="24"/>
          <w:lang w:val="az-Latn-AZ"/>
        </w:rPr>
        <w:t>ünvanı,</w:t>
      </w:r>
      <w:r w:rsidRPr="008A477F">
        <w:rPr>
          <w:rFonts w:ascii="Times New Roman" w:hAnsi="Times New Roman" w:cs="Times New Roman"/>
          <w:b/>
          <w:color w:val="323E4F" w:themeColor="text2" w:themeShade="BF"/>
          <w:spacing w:val="38"/>
          <w:sz w:val="24"/>
          <w:szCs w:val="24"/>
          <w:lang w:val="az-Latn-AZ"/>
        </w:rPr>
        <w:t xml:space="preserve"> </w:t>
      </w:r>
      <w:r w:rsidRPr="008A477F">
        <w:rPr>
          <w:rFonts w:ascii="Times New Roman" w:hAnsi="Times New Roman" w:cs="Times New Roman"/>
          <w:b/>
          <w:color w:val="323E4F" w:themeColor="text2" w:themeShade="BF"/>
          <w:sz w:val="24"/>
          <w:szCs w:val="24"/>
          <w:lang w:val="az-Latn-AZ"/>
        </w:rPr>
        <w:t>ORCID</w:t>
      </w:r>
      <w:r w:rsidRPr="008A477F">
        <w:rPr>
          <w:rFonts w:ascii="Times New Roman" w:hAnsi="Times New Roman" w:cs="Times New Roman"/>
          <w:b/>
          <w:color w:val="323E4F" w:themeColor="text2" w:themeShade="BF"/>
          <w:spacing w:val="40"/>
          <w:sz w:val="24"/>
          <w:szCs w:val="24"/>
          <w:lang w:val="az-Latn-AZ"/>
        </w:rPr>
        <w:t xml:space="preserve"> </w:t>
      </w:r>
      <w:r w:rsidRPr="008A477F">
        <w:rPr>
          <w:rFonts w:ascii="Times New Roman" w:hAnsi="Times New Roman" w:cs="Times New Roman"/>
          <w:b/>
          <w:color w:val="323E4F" w:themeColor="text2" w:themeShade="BF"/>
          <w:sz w:val="24"/>
          <w:szCs w:val="24"/>
          <w:lang w:val="az-Latn-AZ"/>
        </w:rPr>
        <w:t>İD</w:t>
      </w:r>
      <w:r w:rsidRPr="008A477F">
        <w:rPr>
          <w:rFonts w:ascii="Times New Roman" w:hAnsi="Times New Roman" w:cs="Times New Roman"/>
          <w:b/>
          <w:color w:val="323E4F" w:themeColor="text2" w:themeShade="BF"/>
          <w:spacing w:val="78"/>
          <w:sz w:val="24"/>
          <w:szCs w:val="24"/>
          <w:lang w:val="az-Latn-AZ"/>
        </w:rPr>
        <w:t xml:space="preserve"> </w:t>
      </w:r>
      <w:r w:rsidRPr="008A477F">
        <w:rPr>
          <w:rFonts w:ascii="Times New Roman" w:hAnsi="Times New Roman" w:cs="Times New Roman"/>
          <w:color w:val="323E4F" w:themeColor="text2" w:themeShade="BF"/>
          <w:sz w:val="24"/>
          <w:szCs w:val="24"/>
          <w:lang w:val="az-Latn-AZ"/>
        </w:rPr>
        <w:t>(tam açıqlanmalı, kiçik hərflərlə, adi şriftlə, sağ tərəfdən)</w:t>
      </w:r>
    </w:p>
    <w:p w14:paraId="041D1D17" w14:textId="77777777" w:rsidR="00DA1395" w:rsidRPr="008A477F" w:rsidRDefault="00DA1395" w:rsidP="00DA1395">
      <w:pPr>
        <w:pStyle w:val="ListParagraph"/>
        <w:widowControl w:val="0"/>
        <w:numPr>
          <w:ilvl w:val="0"/>
          <w:numId w:val="7"/>
        </w:numPr>
        <w:tabs>
          <w:tab w:val="left" w:pos="874"/>
        </w:tabs>
        <w:autoSpaceDE w:val="0"/>
        <w:autoSpaceDN w:val="0"/>
        <w:spacing w:after="0" w:line="360" w:lineRule="auto"/>
        <w:ind w:left="360" w:hanging="320"/>
        <w:contextualSpacing w:val="0"/>
        <w:rPr>
          <w:rFonts w:ascii="Times New Roman" w:hAnsi="Times New Roman" w:cs="Times New Roman"/>
          <w:color w:val="323E4F" w:themeColor="text2" w:themeShade="BF"/>
          <w:sz w:val="24"/>
          <w:szCs w:val="24"/>
          <w:lang w:val="az-Latn-AZ"/>
        </w:rPr>
      </w:pPr>
      <w:r w:rsidRPr="008A477F">
        <w:rPr>
          <w:rFonts w:ascii="Times New Roman" w:hAnsi="Times New Roman" w:cs="Times New Roman"/>
          <w:b/>
          <w:color w:val="323E4F" w:themeColor="text2" w:themeShade="BF"/>
          <w:sz w:val="24"/>
          <w:szCs w:val="24"/>
          <w:lang w:val="az-Latn-AZ"/>
        </w:rPr>
        <w:t>Açar</w:t>
      </w:r>
      <w:r w:rsidRPr="008A477F">
        <w:rPr>
          <w:rFonts w:ascii="Times New Roman" w:hAnsi="Times New Roman" w:cs="Times New Roman"/>
          <w:b/>
          <w:color w:val="323E4F" w:themeColor="text2" w:themeShade="BF"/>
          <w:spacing w:val="-16"/>
          <w:sz w:val="24"/>
          <w:szCs w:val="24"/>
          <w:lang w:val="az-Latn-AZ"/>
        </w:rPr>
        <w:t xml:space="preserve"> </w:t>
      </w:r>
      <w:r w:rsidRPr="008A477F">
        <w:rPr>
          <w:rFonts w:ascii="Times New Roman" w:hAnsi="Times New Roman" w:cs="Times New Roman"/>
          <w:b/>
          <w:color w:val="323E4F" w:themeColor="text2" w:themeShade="BF"/>
          <w:sz w:val="24"/>
          <w:szCs w:val="24"/>
          <w:lang w:val="az-Latn-AZ"/>
        </w:rPr>
        <w:t>sözlər</w:t>
      </w:r>
      <w:r w:rsidRPr="008A477F">
        <w:rPr>
          <w:rFonts w:ascii="Times New Roman" w:hAnsi="Times New Roman" w:cs="Times New Roman"/>
          <w:b/>
          <w:color w:val="323E4F" w:themeColor="text2" w:themeShade="BF"/>
          <w:spacing w:val="-16"/>
          <w:sz w:val="24"/>
          <w:szCs w:val="24"/>
          <w:lang w:val="az-Latn-AZ"/>
        </w:rPr>
        <w:t xml:space="preserve"> </w:t>
      </w:r>
      <w:r w:rsidRPr="008A477F">
        <w:rPr>
          <w:rFonts w:ascii="Times New Roman" w:hAnsi="Times New Roman" w:cs="Times New Roman"/>
          <w:color w:val="323E4F" w:themeColor="text2" w:themeShade="BF"/>
          <w:sz w:val="24"/>
          <w:szCs w:val="24"/>
          <w:lang w:val="az-Latn-AZ"/>
        </w:rPr>
        <w:t>(5-7</w:t>
      </w:r>
      <w:r w:rsidRPr="008A477F">
        <w:rPr>
          <w:rFonts w:ascii="Times New Roman" w:hAnsi="Times New Roman" w:cs="Times New Roman"/>
          <w:color w:val="323E4F" w:themeColor="text2" w:themeShade="BF"/>
          <w:spacing w:val="-16"/>
          <w:sz w:val="24"/>
          <w:szCs w:val="24"/>
          <w:lang w:val="az-Latn-AZ"/>
        </w:rPr>
        <w:t xml:space="preserve"> </w:t>
      </w:r>
      <w:r w:rsidRPr="008A477F">
        <w:rPr>
          <w:rFonts w:ascii="Times New Roman" w:hAnsi="Times New Roman" w:cs="Times New Roman"/>
          <w:color w:val="323E4F" w:themeColor="text2" w:themeShade="BF"/>
          <w:sz w:val="24"/>
          <w:szCs w:val="24"/>
          <w:lang w:val="az-Latn-AZ"/>
        </w:rPr>
        <w:t>söz,</w:t>
      </w:r>
      <w:r w:rsidRPr="008A477F">
        <w:rPr>
          <w:rFonts w:ascii="Times New Roman" w:hAnsi="Times New Roman" w:cs="Times New Roman"/>
          <w:color w:val="323E4F" w:themeColor="text2" w:themeShade="BF"/>
          <w:spacing w:val="-14"/>
          <w:sz w:val="24"/>
          <w:szCs w:val="24"/>
          <w:lang w:val="az-Latn-AZ"/>
        </w:rPr>
        <w:t xml:space="preserve"> </w:t>
      </w:r>
      <w:r w:rsidRPr="008A477F">
        <w:rPr>
          <w:rFonts w:ascii="Times New Roman" w:hAnsi="Times New Roman" w:cs="Times New Roman"/>
          <w:color w:val="323E4F" w:themeColor="text2" w:themeShade="BF"/>
          <w:sz w:val="24"/>
          <w:szCs w:val="24"/>
          <w:lang w:val="az-Latn-AZ"/>
        </w:rPr>
        <w:t>məqalənin</w:t>
      </w:r>
      <w:r w:rsidRPr="008A477F">
        <w:rPr>
          <w:rFonts w:ascii="Times New Roman" w:hAnsi="Times New Roman" w:cs="Times New Roman"/>
          <w:color w:val="323E4F" w:themeColor="text2" w:themeShade="BF"/>
          <w:spacing w:val="-7"/>
          <w:sz w:val="24"/>
          <w:szCs w:val="24"/>
          <w:lang w:val="az-Latn-AZ"/>
        </w:rPr>
        <w:t xml:space="preserve"> </w:t>
      </w:r>
      <w:r w:rsidRPr="008A477F">
        <w:rPr>
          <w:rFonts w:ascii="Times New Roman" w:hAnsi="Times New Roman" w:cs="Times New Roman"/>
          <w:color w:val="323E4F" w:themeColor="text2" w:themeShade="BF"/>
          <w:sz w:val="24"/>
          <w:szCs w:val="24"/>
          <w:lang w:val="az-Latn-AZ"/>
        </w:rPr>
        <w:t>yazıldığı</w:t>
      </w:r>
      <w:r w:rsidRPr="008A477F">
        <w:rPr>
          <w:rFonts w:ascii="Times New Roman" w:hAnsi="Times New Roman" w:cs="Times New Roman"/>
          <w:color w:val="323E4F" w:themeColor="text2" w:themeShade="BF"/>
          <w:spacing w:val="-8"/>
          <w:sz w:val="24"/>
          <w:szCs w:val="24"/>
          <w:lang w:val="az-Latn-AZ"/>
        </w:rPr>
        <w:t xml:space="preserve"> </w:t>
      </w:r>
      <w:r w:rsidRPr="008A477F">
        <w:rPr>
          <w:rFonts w:ascii="Times New Roman" w:hAnsi="Times New Roman" w:cs="Times New Roman"/>
          <w:color w:val="323E4F" w:themeColor="text2" w:themeShade="BF"/>
          <w:sz w:val="24"/>
          <w:szCs w:val="24"/>
          <w:lang w:val="az-Latn-AZ"/>
        </w:rPr>
        <w:t>dildə</w:t>
      </w:r>
      <w:r w:rsidRPr="008A477F">
        <w:rPr>
          <w:rFonts w:ascii="Times New Roman" w:hAnsi="Times New Roman" w:cs="Times New Roman"/>
          <w:color w:val="323E4F" w:themeColor="text2" w:themeShade="BF"/>
          <w:spacing w:val="-8"/>
          <w:sz w:val="24"/>
          <w:szCs w:val="24"/>
          <w:lang w:val="az-Latn-AZ"/>
        </w:rPr>
        <w:t xml:space="preserve"> </w:t>
      </w:r>
      <w:r w:rsidRPr="008A477F">
        <w:rPr>
          <w:rFonts w:ascii="Times New Roman" w:hAnsi="Times New Roman" w:cs="Times New Roman"/>
          <w:color w:val="323E4F" w:themeColor="text2" w:themeShade="BF"/>
          <w:sz w:val="24"/>
          <w:szCs w:val="24"/>
          <w:lang w:val="az-Latn-AZ"/>
        </w:rPr>
        <w:t>və</w:t>
      </w:r>
      <w:r w:rsidRPr="008A477F">
        <w:rPr>
          <w:rFonts w:ascii="Times New Roman" w:hAnsi="Times New Roman" w:cs="Times New Roman"/>
          <w:color w:val="323E4F" w:themeColor="text2" w:themeShade="BF"/>
          <w:spacing w:val="-4"/>
          <w:sz w:val="24"/>
          <w:szCs w:val="24"/>
          <w:lang w:val="az-Latn-AZ"/>
        </w:rPr>
        <w:t xml:space="preserve"> </w:t>
      </w:r>
      <w:r w:rsidRPr="008A477F">
        <w:rPr>
          <w:rFonts w:ascii="Times New Roman" w:hAnsi="Times New Roman" w:cs="Times New Roman"/>
          <w:color w:val="323E4F" w:themeColor="text2" w:themeShade="BF"/>
          <w:sz w:val="24"/>
          <w:szCs w:val="24"/>
          <w:lang w:val="az-Latn-AZ"/>
        </w:rPr>
        <w:t>ingilis</w:t>
      </w:r>
      <w:r w:rsidRPr="008A477F">
        <w:rPr>
          <w:rFonts w:ascii="Times New Roman" w:hAnsi="Times New Roman" w:cs="Times New Roman"/>
          <w:color w:val="323E4F" w:themeColor="text2" w:themeShade="BF"/>
          <w:spacing w:val="-3"/>
          <w:sz w:val="24"/>
          <w:szCs w:val="24"/>
          <w:lang w:val="az-Latn-AZ"/>
        </w:rPr>
        <w:t xml:space="preserve"> </w:t>
      </w:r>
      <w:r w:rsidRPr="008A477F">
        <w:rPr>
          <w:rFonts w:ascii="Times New Roman" w:hAnsi="Times New Roman" w:cs="Times New Roman"/>
          <w:color w:val="323E4F" w:themeColor="text2" w:themeShade="BF"/>
          <w:spacing w:val="-2"/>
          <w:sz w:val="24"/>
          <w:szCs w:val="24"/>
          <w:lang w:val="az-Latn-AZ"/>
        </w:rPr>
        <w:t>dilində)</w:t>
      </w:r>
    </w:p>
    <w:p w14:paraId="6BF1B832" w14:textId="77777777" w:rsidR="00DA1395" w:rsidRPr="008A477F" w:rsidRDefault="00DA1395" w:rsidP="00DA1395">
      <w:pPr>
        <w:pStyle w:val="ListParagraph"/>
        <w:widowControl w:val="0"/>
        <w:numPr>
          <w:ilvl w:val="0"/>
          <w:numId w:val="7"/>
        </w:numPr>
        <w:tabs>
          <w:tab w:val="left" w:pos="874"/>
        </w:tabs>
        <w:autoSpaceDE w:val="0"/>
        <w:autoSpaceDN w:val="0"/>
        <w:spacing w:after="0" w:line="360" w:lineRule="auto"/>
        <w:ind w:left="360" w:hanging="320"/>
        <w:contextualSpacing w:val="0"/>
        <w:rPr>
          <w:rFonts w:ascii="Times New Roman" w:hAnsi="Times New Roman" w:cs="Times New Roman"/>
          <w:color w:val="323E4F" w:themeColor="text2" w:themeShade="BF"/>
          <w:sz w:val="24"/>
          <w:szCs w:val="24"/>
          <w:lang w:val="az-Latn-AZ"/>
        </w:rPr>
      </w:pPr>
      <w:r w:rsidRPr="008A477F">
        <w:rPr>
          <w:rFonts w:ascii="Times New Roman" w:hAnsi="Times New Roman" w:cs="Times New Roman"/>
          <w:b/>
          <w:color w:val="323E4F" w:themeColor="text2" w:themeShade="BF"/>
          <w:sz w:val="24"/>
          <w:szCs w:val="24"/>
          <w:lang w:val="az-Latn-AZ"/>
        </w:rPr>
        <w:t>Xülasə</w:t>
      </w:r>
      <w:r w:rsidRPr="008A477F">
        <w:rPr>
          <w:rFonts w:ascii="Times New Roman" w:hAnsi="Times New Roman" w:cs="Times New Roman"/>
          <w:b/>
          <w:color w:val="323E4F" w:themeColor="text2" w:themeShade="BF"/>
          <w:spacing w:val="-16"/>
          <w:sz w:val="24"/>
          <w:szCs w:val="24"/>
          <w:lang w:val="az-Latn-AZ"/>
        </w:rPr>
        <w:t xml:space="preserve"> </w:t>
      </w:r>
      <w:r w:rsidRPr="008A477F">
        <w:rPr>
          <w:rFonts w:ascii="Times New Roman" w:hAnsi="Times New Roman" w:cs="Times New Roman"/>
          <w:color w:val="323E4F" w:themeColor="text2" w:themeShade="BF"/>
          <w:sz w:val="24"/>
          <w:szCs w:val="24"/>
          <w:lang w:val="az-Latn-AZ"/>
        </w:rPr>
        <w:t>(ingilis</w:t>
      </w:r>
      <w:r w:rsidRPr="008A477F">
        <w:rPr>
          <w:rFonts w:ascii="Times New Roman" w:hAnsi="Times New Roman" w:cs="Times New Roman"/>
          <w:color w:val="323E4F" w:themeColor="text2" w:themeShade="BF"/>
          <w:spacing w:val="-3"/>
          <w:sz w:val="24"/>
          <w:szCs w:val="24"/>
          <w:lang w:val="az-Latn-AZ"/>
        </w:rPr>
        <w:t xml:space="preserve"> </w:t>
      </w:r>
      <w:r w:rsidRPr="008A477F">
        <w:rPr>
          <w:rFonts w:ascii="Times New Roman" w:hAnsi="Times New Roman" w:cs="Times New Roman"/>
          <w:color w:val="323E4F" w:themeColor="text2" w:themeShade="BF"/>
          <w:spacing w:val="-2"/>
          <w:sz w:val="24"/>
          <w:szCs w:val="24"/>
          <w:lang w:val="az-Latn-AZ"/>
        </w:rPr>
        <w:t>dilində)</w:t>
      </w:r>
    </w:p>
    <w:p w14:paraId="333442E3" w14:textId="77777777" w:rsidR="00DA1395" w:rsidRPr="008A477F" w:rsidRDefault="00DA1395" w:rsidP="00DA1395">
      <w:pPr>
        <w:pStyle w:val="ListParagraph"/>
        <w:widowControl w:val="0"/>
        <w:numPr>
          <w:ilvl w:val="0"/>
          <w:numId w:val="7"/>
        </w:numPr>
        <w:tabs>
          <w:tab w:val="left" w:pos="874"/>
        </w:tabs>
        <w:autoSpaceDE w:val="0"/>
        <w:autoSpaceDN w:val="0"/>
        <w:spacing w:after="0" w:line="360" w:lineRule="auto"/>
        <w:ind w:left="360" w:hanging="320"/>
        <w:contextualSpacing w:val="0"/>
        <w:jc w:val="both"/>
        <w:rPr>
          <w:rFonts w:ascii="Times New Roman" w:hAnsi="Times New Roman" w:cs="Times New Roman"/>
          <w:color w:val="323E4F" w:themeColor="text2" w:themeShade="BF"/>
          <w:sz w:val="24"/>
          <w:szCs w:val="24"/>
          <w:lang w:val="az-Latn-AZ"/>
        </w:rPr>
      </w:pPr>
      <w:r w:rsidRPr="008A477F">
        <w:rPr>
          <w:rFonts w:ascii="Times New Roman" w:hAnsi="Times New Roman" w:cs="Times New Roman"/>
          <w:b/>
          <w:color w:val="323E4F" w:themeColor="text2" w:themeShade="BF"/>
          <w:sz w:val="24"/>
          <w:szCs w:val="24"/>
          <w:lang w:val="az-Latn-AZ"/>
        </w:rPr>
        <w:t>Məqalənin</w:t>
      </w:r>
      <w:r w:rsidRPr="008A477F">
        <w:rPr>
          <w:rFonts w:ascii="Times New Roman" w:hAnsi="Times New Roman" w:cs="Times New Roman"/>
          <w:b/>
          <w:color w:val="323E4F" w:themeColor="text2" w:themeShade="BF"/>
          <w:spacing w:val="-16"/>
          <w:sz w:val="24"/>
          <w:szCs w:val="24"/>
          <w:lang w:val="az-Latn-AZ"/>
        </w:rPr>
        <w:t xml:space="preserve"> </w:t>
      </w:r>
      <w:r w:rsidRPr="008A477F">
        <w:rPr>
          <w:rFonts w:ascii="Times New Roman" w:hAnsi="Times New Roman" w:cs="Times New Roman"/>
          <w:b/>
          <w:color w:val="323E4F" w:themeColor="text2" w:themeShade="BF"/>
          <w:sz w:val="24"/>
          <w:szCs w:val="24"/>
          <w:lang w:val="az-Latn-AZ"/>
        </w:rPr>
        <w:t>mətni</w:t>
      </w:r>
      <w:r w:rsidRPr="008A477F">
        <w:rPr>
          <w:rFonts w:ascii="Times New Roman" w:hAnsi="Times New Roman" w:cs="Times New Roman"/>
          <w:b/>
          <w:color w:val="323E4F" w:themeColor="text2" w:themeShade="BF"/>
          <w:spacing w:val="-17"/>
          <w:sz w:val="24"/>
          <w:szCs w:val="24"/>
          <w:lang w:val="az-Latn-AZ"/>
        </w:rPr>
        <w:t xml:space="preserve"> </w:t>
      </w:r>
      <w:r w:rsidRPr="008A477F">
        <w:rPr>
          <w:rFonts w:ascii="Times New Roman" w:hAnsi="Times New Roman" w:cs="Times New Roman"/>
          <w:color w:val="323E4F" w:themeColor="text2" w:themeShade="BF"/>
          <w:sz w:val="24"/>
          <w:szCs w:val="24"/>
          <w:lang w:val="az-Latn-AZ"/>
        </w:rPr>
        <w:t>(bütün</w:t>
      </w:r>
      <w:r w:rsidRPr="008A477F">
        <w:rPr>
          <w:rFonts w:ascii="Times New Roman" w:hAnsi="Times New Roman" w:cs="Times New Roman"/>
          <w:color w:val="323E4F" w:themeColor="text2" w:themeShade="BF"/>
          <w:spacing w:val="-16"/>
          <w:sz w:val="24"/>
          <w:szCs w:val="24"/>
          <w:lang w:val="az-Latn-AZ"/>
        </w:rPr>
        <w:t xml:space="preserve"> </w:t>
      </w:r>
      <w:r w:rsidRPr="008A477F">
        <w:rPr>
          <w:rFonts w:ascii="Times New Roman" w:hAnsi="Times New Roman" w:cs="Times New Roman"/>
          <w:color w:val="323E4F" w:themeColor="text2" w:themeShade="BF"/>
          <w:sz w:val="24"/>
          <w:szCs w:val="24"/>
          <w:lang w:val="az-Latn-AZ"/>
        </w:rPr>
        <w:t>tərtibat</w:t>
      </w:r>
      <w:r w:rsidRPr="008A477F">
        <w:rPr>
          <w:rFonts w:ascii="Times New Roman" w:hAnsi="Times New Roman" w:cs="Times New Roman"/>
          <w:color w:val="323E4F" w:themeColor="text2" w:themeShade="BF"/>
          <w:spacing w:val="-16"/>
          <w:sz w:val="24"/>
          <w:szCs w:val="24"/>
          <w:lang w:val="az-Latn-AZ"/>
        </w:rPr>
        <w:t xml:space="preserve"> </w:t>
      </w:r>
      <w:r w:rsidRPr="008A477F">
        <w:rPr>
          <w:rFonts w:ascii="Times New Roman" w:hAnsi="Times New Roman" w:cs="Times New Roman"/>
          <w:color w:val="323E4F" w:themeColor="text2" w:themeShade="BF"/>
          <w:sz w:val="24"/>
          <w:szCs w:val="24"/>
          <w:lang w:val="az-Latn-AZ"/>
        </w:rPr>
        <w:t>daxil</w:t>
      </w:r>
      <w:r w:rsidRPr="008A477F">
        <w:rPr>
          <w:rFonts w:ascii="Times New Roman" w:hAnsi="Times New Roman" w:cs="Times New Roman"/>
          <w:color w:val="323E4F" w:themeColor="text2" w:themeShade="BF"/>
          <w:spacing w:val="-16"/>
          <w:sz w:val="24"/>
          <w:szCs w:val="24"/>
          <w:lang w:val="az-Latn-AZ"/>
        </w:rPr>
        <w:t xml:space="preserve"> </w:t>
      </w:r>
      <w:r w:rsidRPr="008A477F">
        <w:rPr>
          <w:rFonts w:ascii="Times New Roman" w:hAnsi="Times New Roman" w:cs="Times New Roman"/>
          <w:color w:val="323E4F" w:themeColor="text2" w:themeShade="BF"/>
          <w:sz w:val="24"/>
          <w:szCs w:val="24"/>
          <w:lang w:val="az-Latn-AZ"/>
        </w:rPr>
        <w:t>olmaqla</w:t>
      </w:r>
      <w:r w:rsidRPr="008A477F">
        <w:rPr>
          <w:rFonts w:ascii="Times New Roman" w:hAnsi="Times New Roman" w:cs="Times New Roman"/>
          <w:color w:val="323E4F" w:themeColor="text2" w:themeShade="BF"/>
          <w:spacing w:val="-9"/>
          <w:sz w:val="24"/>
          <w:szCs w:val="24"/>
          <w:lang w:val="az-Latn-AZ"/>
        </w:rPr>
        <w:t xml:space="preserve"> </w:t>
      </w:r>
      <w:r w:rsidRPr="008A477F">
        <w:rPr>
          <w:rFonts w:ascii="Times New Roman" w:hAnsi="Times New Roman" w:cs="Times New Roman"/>
          <w:color w:val="323E4F" w:themeColor="text2" w:themeShade="BF"/>
          <w:sz w:val="24"/>
          <w:szCs w:val="24"/>
          <w:lang w:val="az-Latn-AZ"/>
        </w:rPr>
        <w:t>3-5</w:t>
      </w:r>
      <w:r w:rsidRPr="008A477F">
        <w:rPr>
          <w:rFonts w:ascii="Times New Roman" w:hAnsi="Times New Roman" w:cs="Times New Roman"/>
          <w:color w:val="323E4F" w:themeColor="text2" w:themeShade="BF"/>
          <w:spacing w:val="-18"/>
          <w:sz w:val="24"/>
          <w:szCs w:val="24"/>
          <w:lang w:val="az-Latn-AZ"/>
        </w:rPr>
        <w:t xml:space="preserve"> </w:t>
      </w:r>
      <w:r w:rsidRPr="008A477F">
        <w:rPr>
          <w:rFonts w:ascii="Times New Roman" w:hAnsi="Times New Roman" w:cs="Times New Roman"/>
          <w:color w:val="323E4F" w:themeColor="text2" w:themeShade="BF"/>
          <w:sz w:val="24"/>
          <w:szCs w:val="24"/>
          <w:lang w:val="az-Latn-AZ"/>
        </w:rPr>
        <w:t>səhifə</w:t>
      </w:r>
      <w:r w:rsidRPr="008A477F">
        <w:rPr>
          <w:rFonts w:ascii="Times New Roman" w:hAnsi="Times New Roman" w:cs="Times New Roman"/>
          <w:color w:val="323E4F" w:themeColor="text2" w:themeShade="BF"/>
          <w:spacing w:val="-2"/>
          <w:sz w:val="24"/>
          <w:szCs w:val="24"/>
          <w:lang w:val="az-Latn-AZ"/>
        </w:rPr>
        <w:t>)</w:t>
      </w:r>
    </w:p>
    <w:p w14:paraId="76F6C784" w14:textId="77777777" w:rsidR="00DA1395" w:rsidRPr="008A477F" w:rsidRDefault="00DA1395" w:rsidP="00DA1395">
      <w:pPr>
        <w:pStyle w:val="ListParagraph"/>
        <w:widowControl w:val="0"/>
        <w:numPr>
          <w:ilvl w:val="0"/>
          <w:numId w:val="7"/>
        </w:numPr>
        <w:tabs>
          <w:tab w:val="left" w:pos="873"/>
          <w:tab w:val="left" w:pos="880"/>
        </w:tabs>
        <w:autoSpaceDE w:val="0"/>
        <w:autoSpaceDN w:val="0"/>
        <w:spacing w:after="0" w:line="360" w:lineRule="auto"/>
        <w:ind w:left="360" w:hanging="327"/>
        <w:contextualSpacing w:val="0"/>
        <w:jc w:val="both"/>
        <w:rPr>
          <w:rFonts w:ascii="Times New Roman" w:hAnsi="Times New Roman" w:cs="Times New Roman"/>
          <w:color w:val="323E4F" w:themeColor="text2" w:themeShade="BF"/>
          <w:sz w:val="24"/>
          <w:szCs w:val="24"/>
          <w:lang w:val="az-Latn-AZ"/>
        </w:rPr>
      </w:pPr>
      <w:r w:rsidRPr="008A477F">
        <w:rPr>
          <w:rFonts w:ascii="Times New Roman" w:hAnsi="Times New Roman" w:cs="Times New Roman"/>
          <w:b/>
          <w:color w:val="323E4F" w:themeColor="text2" w:themeShade="BF"/>
          <w:sz w:val="24"/>
          <w:szCs w:val="24"/>
          <w:lang w:val="az-Latn-AZ"/>
        </w:rPr>
        <w:t>Ədəbiyyat siyahısı (əlifba sırası ilə)</w:t>
      </w:r>
      <w:r w:rsidRPr="008A477F">
        <w:rPr>
          <w:rFonts w:ascii="Times New Roman" w:hAnsi="Times New Roman" w:cs="Times New Roman"/>
          <w:color w:val="323E4F" w:themeColor="text2" w:themeShade="BF"/>
          <w:sz w:val="24"/>
          <w:szCs w:val="24"/>
          <w:lang w:val="az-Latn-AZ"/>
        </w:rPr>
        <w:t>. Mətndaxili istinadlar müəllifin soyadı, nəşr ili və lazım olduqda səhifə nömrəsi göstərilməklə mötərizədə verilir. Məsələn: (Həsənov, 2020), (Həsənov, 2020, s. 45).</w:t>
      </w:r>
    </w:p>
    <w:p w14:paraId="4FE8A11E" w14:textId="77777777" w:rsidR="00DA1395" w:rsidRDefault="00DA1395" w:rsidP="00DA1395">
      <w:pPr>
        <w:spacing w:after="0"/>
        <w:jc w:val="both"/>
        <w:rPr>
          <w:rFonts w:ascii="Times New Roman" w:eastAsia="Times New Roman" w:hAnsi="Times New Roman" w:cs="Times New Roman"/>
          <w:b/>
          <w:bCs/>
          <w:color w:val="44546A" w:themeColor="text2"/>
          <w:sz w:val="24"/>
          <w:szCs w:val="24"/>
          <w:lang w:val="az-Latn-AZ" w:eastAsia="tr-TR"/>
        </w:rPr>
      </w:pPr>
    </w:p>
    <w:p w14:paraId="05E2AE04" w14:textId="77777777" w:rsidR="005620C9" w:rsidRDefault="005620C9" w:rsidP="00DA1395">
      <w:pPr>
        <w:spacing w:after="0"/>
        <w:jc w:val="both"/>
        <w:rPr>
          <w:rFonts w:ascii="Times New Roman" w:eastAsia="Times New Roman" w:hAnsi="Times New Roman" w:cs="Times New Roman"/>
          <w:b/>
          <w:bCs/>
          <w:color w:val="44546A" w:themeColor="text2"/>
          <w:sz w:val="24"/>
          <w:szCs w:val="24"/>
          <w:lang w:val="az-Latn-AZ" w:eastAsia="tr-TR"/>
        </w:rPr>
      </w:pPr>
    </w:p>
    <w:p w14:paraId="260CC901" w14:textId="77777777" w:rsidR="00B471CA" w:rsidRDefault="00B471CA" w:rsidP="00DA1395">
      <w:pPr>
        <w:spacing w:after="0"/>
        <w:jc w:val="both"/>
        <w:rPr>
          <w:rFonts w:ascii="Times New Roman" w:eastAsia="Times New Roman" w:hAnsi="Times New Roman" w:cs="Times New Roman"/>
          <w:b/>
          <w:bCs/>
          <w:color w:val="44546A" w:themeColor="text2"/>
          <w:sz w:val="24"/>
          <w:szCs w:val="24"/>
          <w:lang w:val="az-Latn-AZ" w:eastAsia="tr-TR"/>
        </w:rPr>
      </w:pPr>
    </w:p>
    <w:p w14:paraId="6628F3CD" w14:textId="77777777" w:rsidR="00351F9C" w:rsidRPr="008A477F" w:rsidRDefault="00351F9C" w:rsidP="00351F9C">
      <w:pPr>
        <w:spacing w:after="0" w:line="360" w:lineRule="auto"/>
        <w:jc w:val="both"/>
        <w:rPr>
          <w:rFonts w:ascii="Times New Roman" w:hAnsi="Times New Roman" w:cs="Times New Roman"/>
          <w:color w:val="323E4F" w:themeColor="text2" w:themeShade="BF"/>
          <w:sz w:val="24"/>
          <w:szCs w:val="24"/>
          <w:lang w:val="az-Latn-AZ"/>
        </w:rPr>
      </w:pPr>
      <w:r w:rsidRPr="00DA1395">
        <w:rPr>
          <w:rFonts w:ascii="Times New Roman" w:hAnsi="Times New Roman" w:cs="Times New Roman"/>
          <w:b/>
          <w:bCs/>
          <w:color w:val="EE0000"/>
          <w:sz w:val="24"/>
          <w:szCs w:val="24"/>
          <w:lang w:val="az-Latn-AZ"/>
        </w:rPr>
        <w:lastRenderedPageBreak/>
        <w:t>Müəllif</w:t>
      </w:r>
      <w:r w:rsidRPr="00DA1395">
        <w:rPr>
          <w:rFonts w:ascii="Times New Roman" w:hAnsi="Times New Roman" w:cs="Times New Roman"/>
          <w:b/>
          <w:bCs/>
          <w:color w:val="EE0000"/>
          <w:spacing w:val="40"/>
          <w:sz w:val="24"/>
          <w:szCs w:val="24"/>
          <w:lang w:val="az-Latn-AZ"/>
        </w:rPr>
        <w:t xml:space="preserve"> </w:t>
      </w:r>
      <w:r w:rsidRPr="00DA1395">
        <w:rPr>
          <w:rFonts w:ascii="Times New Roman" w:hAnsi="Times New Roman" w:cs="Times New Roman"/>
          <w:b/>
          <w:bCs/>
          <w:color w:val="EE0000"/>
          <w:sz w:val="24"/>
          <w:szCs w:val="24"/>
          <w:lang w:val="az-Latn-AZ"/>
        </w:rPr>
        <w:t>haqqında məlumat</w:t>
      </w:r>
      <w:r>
        <w:rPr>
          <w:rFonts w:ascii="Times New Roman" w:hAnsi="Times New Roman" w:cs="Times New Roman"/>
          <w:b/>
          <w:bCs/>
          <w:color w:val="EE0000"/>
          <w:sz w:val="24"/>
          <w:szCs w:val="24"/>
          <w:lang w:val="az-Latn-AZ"/>
        </w:rPr>
        <w:t xml:space="preserve"> (tam dolduruluş Forma 1)</w:t>
      </w:r>
      <w:r w:rsidRPr="00DA1395">
        <w:rPr>
          <w:rFonts w:ascii="Times New Roman" w:hAnsi="Times New Roman" w:cs="Times New Roman"/>
          <w:b/>
          <w:bCs/>
          <w:color w:val="EE0000"/>
          <w:sz w:val="24"/>
          <w:szCs w:val="24"/>
          <w:lang w:val="az-Latn-AZ"/>
        </w:rPr>
        <w:t xml:space="preserve"> və məqalə bir faylda</w:t>
      </w:r>
      <w:r>
        <w:rPr>
          <w:rFonts w:ascii="Times New Roman" w:hAnsi="Times New Roman" w:cs="Times New Roman"/>
          <w:b/>
          <w:bCs/>
          <w:color w:val="EE0000"/>
          <w:sz w:val="24"/>
          <w:szCs w:val="24"/>
          <w:lang w:val="az-Latn-AZ"/>
        </w:rPr>
        <w:t xml:space="preserve"> (.doc)</w:t>
      </w:r>
      <w:r w:rsidRPr="008A477F">
        <w:rPr>
          <w:rFonts w:ascii="Times New Roman" w:hAnsi="Times New Roman" w:cs="Times New Roman"/>
          <w:color w:val="323E4F" w:themeColor="text2" w:themeShade="BF"/>
          <w:sz w:val="24"/>
          <w:szCs w:val="24"/>
          <w:lang w:val="az-Latn-AZ"/>
        </w:rPr>
        <w:t xml:space="preserve"> </w:t>
      </w:r>
      <w:r>
        <w:rPr>
          <w:rFonts w:ascii="Times New Roman" w:hAnsi="Times New Roman" w:cs="Times New Roman"/>
          <w:color w:val="323E4F" w:themeColor="text2" w:themeShade="BF"/>
          <w:sz w:val="24"/>
          <w:szCs w:val="24"/>
          <w:lang w:val="az-Latn-AZ"/>
        </w:rPr>
        <w:t xml:space="preserve">05 may </w:t>
      </w:r>
      <w:r w:rsidRPr="00DA1395">
        <w:rPr>
          <w:rFonts w:ascii="Times New Roman" w:hAnsi="Times New Roman" w:cs="Times New Roman"/>
          <w:color w:val="323E4F" w:themeColor="text2" w:themeShade="BF"/>
          <w:sz w:val="24"/>
          <w:szCs w:val="24"/>
          <w:lang w:val="az-Latn-AZ"/>
        </w:rPr>
        <w:t xml:space="preserve">2026-cı il tarixindən gec olmayaraq </w:t>
      </w:r>
      <w:hyperlink r:id="rId11" w:history="1">
        <w:r w:rsidRPr="00C60912">
          <w:rPr>
            <w:rStyle w:val="Hyperlink"/>
            <w:rFonts w:ascii="Times New Roman" w:hAnsi="Times New Roman" w:cs="Times New Roman"/>
            <w:sz w:val="24"/>
            <w:szCs w:val="24"/>
            <w:lang w:val="az-Latn-AZ"/>
          </w:rPr>
          <w:t>gakonfrans@anas.az</w:t>
        </w:r>
      </w:hyperlink>
      <w:r>
        <w:rPr>
          <w:rFonts w:ascii="Times New Roman" w:hAnsi="Times New Roman" w:cs="Times New Roman"/>
          <w:color w:val="323E4F" w:themeColor="text2" w:themeShade="BF"/>
          <w:sz w:val="24"/>
          <w:szCs w:val="24"/>
          <w:lang w:val="az-Latn-AZ"/>
        </w:rPr>
        <w:t xml:space="preserve"> </w:t>
      </w:r>
      <w:r w:rsidRPr="008A477F">
        <w:rPr>
          <w:rFonts w:ascii="Times New Roman" w:hAnsi="Times New Roman" w:cs="Times New Roman"/>
          <w:color w:val="323E4F" w:themeColor="text2" w:themeShade="BF"/>
          <w:sz w:val="24"/>
          <w:szCs w:val="24"/>
          <w:lang w:val="az-Latn-AZ"/>
        </w:rPr>
        <w:t xml:space="preserve">e-poçt </w:t>
      </w:r>
      <w:r>
        <w:rPr>
          <w:rFonts w:ascii="Times New Roman" w:hAnsi="Times New Roman" w:cs="Times New Roman"/>
          <w:color w:val="323E4F" w:themeColor="text2" w:themeShade="BF"/>
          <w:sz w:val="24"/>
          <w:szCs w:val="24"/>
          <w:lang w:val="az-Latn-AZ"/>
        </w:rPr>
        <w:t>ünvanına</w:t>
      </w:r>
      <w:r w:rsidRPr="008A477F">
        <w:rPr>
          <w:rFonts w:ascii="Times New Roman" w:hAnsi="Times New Roman" w:cs="Times New Roman"/>
          <w:color w:val="323E4F" w:themeColor="text2" w:themeShade="BF"/>
          <w:sz w:val="24"/>
          <w:szCs w:val="24"/>
          <w:lang w:val="az-Latn-AZ"/>
        </w:rPr>
        <w:t xml:space="preserve"> göndərilməlidir. </w:t>
      </w:r>
    </w:p>
    <w:p w14:paraId="49401E4A" w14:textId="77777777" w:rsidR="00A74850" w:rsidRPr="008A477F" w:rsidRDefault="00A74850" w:rsidP="00DA1395">
      <w:pPr>
        <w:spacing w:after="0"/>
        <w:jc w:val="both"/>
        <w:rPr>
          <w:rFonts w:ascii="Times New Roman" w:eastAsia="Times New Roman" w:hAnsi="Times New Roman" w:cs="Times New Roman"/>
          <w:b/>
          <w:bCs/>
          <w:color w:val="44546A" w:themeColor="text2"/>
          <w:sz w:val="24"/>
          <w:szCs w:val="24"/>
          <w:lang w:val="az-Latn-AZ" w:eastAsia="tr-TR"/>
        </w:rPr>
      </w:pPr>
      <w:r w:rsidRPr="008A477F">
        <w:rPr>
          <w:rFonts w:ascii="Times New Roman" w:eastAsia="Times New Roman" w:hAnsi="Times New Roman" w:cs="Times New Roman"/>
          <w:b/>
          <w:bCs/>
          <w:color w:val="44546A" w:themeColor="text2"/>
          <w:sz w:val="24"/>
          <w:szCs w:val="24"/>
          <w:lang w:val="az-Latn-AZ" w:eastAsia="tr-TR"/>
        </w:rPr>
        <w:t>Forma 1. Müəllif haqqında məlumat</w:t>
      </w:r>
    </w:p>
    <w:p w14:paraId="3BD6D586" w14:textId="77777777" w:rsidR="00A74850" w:rsidRPr="008A477F" w:rsidRDefault="00A74850" w:rsidP="00DA1395">
      <w:pPr>
        <w:spacing w:after="0"/>
        <w:jc w:val="both"/>
        <w:rPr>
          <w:rFonts w:ascii="Times New Roman" w:eastAsia="Times New Roman" w:hAnsi="Times New Roman" w:cs="Times New Roman"/>
          <w:b/>
          <w:bCs/>
          <w:color w:val="44546A" w:themeColor="text2"/>
          <w:sz w:val="24"/>
          <w:szCs w:val="24"/>
          <w:lang w:val="az-Latn-AZ" w:eastAsia="tr-TR"/>
        </w:rPr>
      </w:pP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835"/>
        <w:gridCol w:w="2977"/>
      </w:tblGrid>
      <w:tr w:rsidR="00C832DF" w:rsidRPr="0064608F" w14:paraId="4AD5F1F8" w14:textId="77777777" w:rsidTr="002557DD">
        <w:trPr>
          <w:trHeight w:val="345"/>
        </w:trPr>
        <w:tc>
          <w:tcPr>
            <w:tcW w:w="4835" w:type="dxa"/>
            <w:tcBorders>
              <w:top w:val="single" w:sz="6" w:space="0" w:color="000000"/>
              <w:left w:val="single" w:sz="6" w:space="0" w:color="000000"/>
              <w:bottom w:val="single" w:sz="6" w:space="0" w:color="000000"/>
              <w:right w:val="single" w:sz="6" w:space="0" w:color="000000"/>
            </w:tcBorders>
            <w:hideMark/>
          </w:tcPr>
          <w:p w14:paraId="3BCA4AF3" w14:textId="77777777" w:rsidR="00A74850" w:rsidRPr="008A477F" w:rsidRDefault="00A74850" w:rsidP="00DA1395">
            <w:pPr>
              <w:spacing w:after="0"/>
              <w:rPr>
                <w:rFonts w:ascii="Times New Roman" w:eastAsia="Times New Roman" w:hAnsi="Times New Roman" w:cs="Times New Roman"/>
                <w:b/>
                <w:bCs/>
                <w:color w:val="44546A" w:themeColor="text2"/>
                <w:sz w:val="24"/>
                <w:szCs w:val="24"/>
                <w:lang w:val="az-Latn-AZ" w:eastAsia="tr-TR"/>
              </w:rPr>
            </w:pPr>
            <w:bookmarkStart w:id="2" w:name="_Hlk218473700"/>
            <w:r w:rsidRPr="008A477F">
              <w:rPr>
                <w:rFonts w:ascii="Times New Roman" w:eastAsia="Times New Roman" w:hAnsi="Times New Roman" w:cs="Times New Roman"/>
                <w:b/>
                <w:bCs/>
                <w:color w:val="44546A" w:themeColor="text2"/>
                <w:sz w:val="24"/>
                <w:szCs w:val="24"/>
                <w:lang w:val="az-Latn-AZ" w:eastAsia="tr-TR"/>
              </w:rPr>
              <w:t>Müəllifin adı, atasının adı, soyadı </w:t>
            </w:r>
          </w:p>
        </w:tc>
        <w:tc>
          <w:tcPr>
            <w:tcW w:w="2977" w:type="dxa"/>
            <w:tcBorders>
              <w:top w:val="single" w:sz="6" w:space="0" w:color="000000"/>
              <w:left w:val="single" w:sz="6" w:space="0" w:color="000000"/>
              <w:bottom w:val="single" w:sz="6" w:space="0" w:color="000000"/>
              <w:right w:val="single" w:sz="6" w:space="0" w:color="000000"/>
            </w:tcBorders>
            <w:hideMark/>
          </w:tcPr>
          <w:p w14:paraId="5AAA1AE0" w14:textId="77777777" w:rsidR="00A74850" w:rsidRPr="008A477F" w:rsidRDefault="00A74850" w:rsidP="00DA1395">
            <w:pPr>
              <w:spacing w:after="0"/>
              <w:rPr>
                <w:rFonts w:ascii="Times New Roman" w:eastAsia="Times New Roman" w:hAnsi="Times New Roman" w:cs="Times New Roman"/>
                <w:color w:val="44546A" w:themeColor="text2"/>
                <w:sz w:val="24"/>
                <w:szCs w:val="24"/>
                <w:lang w:val="az-Latn-AZ" w:eastAsia="tr-TR"/>
              </w:rPr>
            </w:pPr>
            <w:r w:rsidRPr="008A477F">
              <w:rPr>
                <w:rFonts w:ascii="Times New Roman" w:eastAsia="Times New Roman" w:hAnsi="Times New Roman" w:cs="Times New Roman"/>
                <w:color w:val="44546A" w:themeColor="text2"/>
                <w:sz w:val="24"/>
                <w:szCs w:val="24"/>
                <w:lang w:val="az-Latn-AZ" w:eastAsia="tr-TR"/>
              </w:rPr>
              <w:t> </w:t>
            </w:r>
          </w:p>
        </w:tc>
      </w:tr>
      <w:tr w:rsidR="00C832DF" w:rsidRPr="008A477F" w14:paraId="5B154DD7" w14:textId="77777777" w:rsidTr="002557DD">
        <w:trPr>
          <w:trHeight w:val="375"/>
        </w:trPr>
        <w:tc>
          <w:tcPr>
            <w:tcW w:w="4835" w:type="dxa"/>
            <w:tcBorders>
              <w:top w:val="single" w:sz="6" w:space="0" w:color="000000"/>
              <w:left w:val="single" w:sz="6" w:space="0" w:color="000000"/>
              <w:bottom w:val="single" w:sz="6" w:space="0" w:color="000000"/>
              <w:right w:val="single" w:sz="6" w:space="0" w:color="000000"/>
            </w:tcBorders>
            <w:hideMark/>
          </w:tcPr>
          <w:p w14:paraId="0CB094D5" w14:textId="77777777" w:rsidR="00A74850" w:rsidRPr="008A477F" w:rsidRDefault="00A74850" w:rsidP="00DA1395">
            <w:pPr>
              <w:spacing w:after="0"/>
              <w:rPr>
                <w:rFonts w:ascii="Times New Roman" w:eastAsia="Times New Roman" w:hAnsi="Times New Roman" w:cs="Times New Roman"/>
                <w:b/>
                <w:bCs/>
                <w:color w:val="44546A" w:themeColor="text2"/>
                <w:sz w:val="24"/>
                <w:szCs w:val="24"/>
                <w:lang w:val="az-Latn-AZ" w:eastAsia="tr-TR"/>
              </w:rPr>
            </w:pPr>
            <w:r w:rsidRPr="008A477F">
              <w:rPr>
                <w:rFonts w:ascii="Times New Roman" w:eastAsia="Times New Roman" w:hAnsi="Times New Roman" w:cs="Times New Roman"/>
                <w:b/>
                <w:bCs/>
                <w:color w:val="44546A" w:themeColor="text2"/>
                <w:sz w:val="24"/>
                <w:szCs w:val="24"/>
                <w:lang w:val="az-Latn-AZ" w:eastAsia="tr-TR"/>
              </w:rPr>
              <w:t>İş yeri və vəzifəsi</w:t>
            </w:r>
          </w:p>
        </w:tc>
        <w:tc>
          <w:tcPr>
            <w:tcW w:w="2977" w:type="dxa"/>
            <w:tcBorders>
              <w:top w:val="single" w:sz="6" w:space="0" w:color="000000"/>
              <w:left w:val="single" w:sz="6" w:space="0" w:color="000000"/>
              <w:bottom w:val="single" w:sz="6" w:space="0" w:color="000000"/>
              <w:right w:val="single" w:sz="6" w:space="0" w:color="000000"/>
            </w:tcBorders>
            <w:hideMark/>
          </w:tcPr>
          <w:p w14:paraId="6D4A6BC5" w14:textId="77777777" w:rsidR="00A74850" w:rsidRPr="008A477F" w:rsidRDefault="00A74850" w:rsidP="00DA1395">
            <w:pPr>
              <w:spacing w:after="0"/>
              <w:rPr>
                <w:rFonts w:ascii="Times New Roman" w:eastAsia="Times New Roman" w:hAnsi="Times New Roman" w:cs="Times New Roman"/>
                <w:color w:val="44546A" w:themeColor="text2"/>
                <w:sz w:val="24"/>
                <w:szCs w:val="24"/>
                <w:lang w:val="az-Latn-AZ" w:eastAsia="tr-TR"/>
              </w:rPr>
            </w:pPr>
            <w:r w:rsidRPr="008A477F">
              <w:rPr>
                <w:rFonts w:ascii="Times New Roman" w:eastAsia="Times New Roman" w:hAnsi="Times New Roman" w:cs="Times New Roman"/>
                <w:color w:val="44546A" w:themeColor="text2"/>
                <w:sz w:val="24"/>
                <w:szCs w:val="24"/>
                <w:lang w:val="az-Latn-AZ" w:eastAsia="tr-TR"/>
              </w:rPr>
              <w:t> </w:t>
            </w:r>
          </w:p>
        </w:tc>
      </w:tr>
      <w:tr w:rsidR="00C832DF" w:rsidRPr="008A477F" w14:paraId="1BBFA74B" w14:textId="77777777" w:rsidTr="002557DD">
        <w:trPr>
          <w:trHeight w:val="255"/>
        </w:trPr>
        <w:tc>
          <w:tcPr>
            <w:tcW w:w="4835" w:type="dxa"/>
            <w:tcBorders>
              <w:top w:val="single" w:sz="6" w:space="0" w:color="000000"/>
              <w:left w:val="single" w:sz="6" w:space="0" w:color="000000"/>
              <w:bottom w:val="single" w:sz="6" w:space="0" w:color="000000"/>
              <w:right w:val="single" w:sz="6" w:space="0" w:color="000000"/>
            </w:tcBorders>
            <w:hideMark/>
          </w:tcPr>
          <w:p w14:paraId="5B5812E3" w14:textId="77777777" w:rsidR="00A74850" w:rsidRPr="008A477F" w:rsidRDefault="00A74850" w:rsidP="00DA1395">
            <w:pPr>
              <w:spacing w:after="0"/>
              <w:rPr>
                <w:rFonts w:ascii="Times New Roman" w:eastAsia="Times New Roman" w:hAnsi="Times New Roman" w:cs="Times New Roman"/>
                <w:b/>
                <w:bCs/>
                <w:color w:val="44546A" w:themeColor="text2"/>
                <w:sz w:val="24"/>
                <w:szCs w:val="24"/>
                <w:lang w:val="az-Latn-AZ" w:eastAsia="tr-TR"/>
              </w:rPr>
            </w:pPr>
            <w:r w:rsidRPr="008A477F">
              <w:rPr>
                <w:rFonts w:ascii="Times New Roman" w:eastAsia="Times New Roman" w:hAnsi="Times New Roman" w:cs="Times New Roman"/>
                <w:b/>
                <w:bCs/>
                <w:color w:val="44546A" w:themeColor="text2"/>
                <w:sz w:val="24"/>
                <w:szCs w:val="24"/>
                <w:lang w:val="az-Latn-AZ" w:eastAsia="tr-TR"/>
              </w:rPr>
              <w:t>Elmi adı və elmi dərəcəsi</w:t>
            </w:r>
          </w:p>
        </w:tc>
        <w:tc>
          <w:tcPr>
            <w:tcW w:w="2977" w:type="dxa"/>
            <w:tcBorders>
              <w:top w:val="single" w:sz="6" w:space="0" w:color="000000"/>
              <w:left w:val="single" w:sz="6" w:space="0" w:color="000000"/>
              <w:bottom w:val="single" w:sz="6" w:space="0" w:color="000000"/>
              <w:right w:val="single" w:sz="6" w:space="0" w:color="000000"/>
            </w:tcBorders>
            <w:hideMark/>
          </w:tcPr>
          <w:p w14:paraId="5CD969E0" w14:textId="77777777" w:rsidR="00A74850" w:rsidRPr="008A477F" w:rsidRDefault="00A74850" w:rsidP="00DA1395">
            <w:pPr>
              <w:spacing w:after="0"/>
              <w:rPr>
                <w:rFonts w:ascii="Times New Roman" w:eastAsia="Times New Roman" w:hAnsi="Times New Roman" w:cs="Times New Roman"/>
                <w:color w:val="44546A" w:themeColor="text2"/>
                <w:sz w:val="24"/>
                <w:szCs w:val="24"/>
                <w:lang w:val="az-Latn-AZ" w:eastAsia="tr-TR"/>
              </w:rPr>
            </w:pPr>
            <w:r w:rsidRPr="008A477F">
              <w:rPr>
                <w:rFonts w:ascii="Times New Roman" w:eastAsia="Times New Roman" w:hAnsi="Times New Roman" w:cs="Times New Roman"/>
                <w:color w:val="44546A" w:themeColor="text2"/>
                <w:sz w:val="24"/>
                <w:szCs w:val="24"/>
                <w:lang w:val="az-Latn-AZ" w:eastAsia="tr-TR"/>
              </w:rPr>
              <w:t> </w:t>
            </w:r>
          </w:p>
        </w:tc>
      </w:tr>
      <w:tr w:rsidR="00C832DF" w:rsidRPr="008A477F" w14:paraId="72BB8320" w14:textId="77777777" w:rsidTr="002557DD">
        <w:trPr>
          <w:trHeight w:val="300"/>
        </w:trPr>
        <w:tc>
          <w:tcPr>
            <w:tcW w:w="4835" w:type="dxa"/>
            <w:tcBorders>
              <w:top w:val="single" w:sz="6" w:space="0" w:color="000000"/>
              <w:left w:val="single" w:sz="6" w:space="0" w:color="000000"/>
              <w:bottom w:val="single" w:sz="6" w:space="0" w:color="000000"/>
              <w:right w:val="single" w:sz="6" w:space="0" w:color="000000"/>
            </w:tcBorders>
            <w:hideMark/>
          </w:tcPr>
          <w:p w14:paraId="2281B7D2" w14:textId="77777777" w:rsidR="00A74850" w:rsidRPr="008A477F" w:rsidRDefault="00A74850" w:rsidP="00DA1395">
            <w:pPr>
              <w:spacing w:after="0"/>
              <w:rPr>
                <w:rFonts w:ascii="Times New Roman" w:eastAsia="Times New Roman" w:hAnsi="Times New Roman" w:cs="Times New Roman"/>
                <w:b/>
                <w:bCs/>
                <w:color w:val="44546A" w:themeColor="text2"/>
                <w:sz w:val="24"/>
                <w:szCs w:val="24"/>
                <w:lang w:val="az-Latn-AZ" w:eastAsia="tr-TR"/>
              </w:rPr>
            </w:pPr>
            <w:r w:rsidRPr="008A477F">
              <w:rPr>
                <w:rFonts w:ascii="Times New Roman" w:eastAsia="Times New Roman" w:hAnsi="Times New Roman" w:cs="Times New Roman"/>
                <w:b/>
                <w:bCs/>
                <w:color w:val="44546A" w:themeColor="text2"/>
                <w:sz w:val="24"/>
                <w:szCs w:val="24"/>
                <w:lang w:val="az-Latn-AZ" w:eastAsia="tr-TR"/>
              </w:rPr>
              <w:t>ORCID İD</w:t>
            </w:r>
          </w:p>
        </w:tc>
        <w:tc>
          <w:tcPr>
            <w:tcW w:w="2977" w:type="dxa"/>
            <w:tcBorders>
              <w:top w:val="single" w:sz="6" w:space="0" w:color="000000"/>
              <w:left w:val="single" w:sz="6" w:space="0" w:color="000000"/>
              <w:bottom w:val="single" w:sz="6" w:space="0" w:color="000000"/>
              <w:right w:val="single" w:sz="6" w:space="0" w:color="000000"/>
            </w:tcBorders>
            <w:hideMark/>
          </w:tcPr>
          <w:p w14:paraId="6575C961" w14:textId="77777777" w:rsidR="00A74850" w:rsidRPr="008A477F" w:rsidRDefault="00A74850" w:rsidP="00DA1395">
            <w:pPr>
              <w:spacing w:after="0"/>
              <w:rPr>
                <w:rFonts w:ascii="Times New Roman" w:eastAsia="Times New Roman" w:hAnsi="Times New Roman" w:cs="Times New Roman"/>
                <w:color w:val="44546A" w:themeColor="text2"/>
                <w:sz w:val="24"/>
                <w:szCs w:val="24"/>
                <w:lang w:val="az-Latn-AZ" w:eastAsia="tr-TR"/>
              </w:rPr>
            </w:pPr>
            <w:r w:rsidRPr="008A477F">
              <w:rPr>
                <w:rFonts w:ascii="Times New Roman" w:eastAsia="Times New Roman" w:hAnsi="Times New Roman" w:cs="Times New Roman"/>
                <w:color w:val="44546A" w:themeColor="text2"/>
                <w:sz w:val="24"/>
                <w:szCs w:val="24"/>
                <w:lang w:val="az-Latn-AZ" w:eastAsia="tr-TR"/>
              </w:rPr>
              <w:t> </w:t>
            </w:r>
          </w:p>
        </w:tc>
      </w:tr>
      <w:tr w:rsidR="00C832DF" w:rsidRPr="008A477F" w14:paraId="5C41DD0F" w14:textId="77777777" w:rsidTr="002557DD">
        <w:trPr>
          <w:trHeight w:val="375"/>
        </w:trPr>
        <w:tc>
          <w:tcPr>
            <w:tcW w:w="4835" w:type="dxa"/>
            <w:tcBorders>
              <w:top w:val="single" w:sz="6" w:space="0" w:color="000000"/>
              <w:left w:val="single" w:sz="6" w:space="0" w:color="000000"/>
              <w:bottom w:val="single" w:sz="6" w:space="0" w:color="000000"/>
              <w:right w:val="single" w:sz="6" w:space="0" w:color="000000"/>
            </w:tcBorders>
            <w:hideMark/>
          </w:tcPr>
          <w:p w14:paraId="1EA24A41" w14:textId="77777777" w:rsidR="00A74850" w:rsidRPr="008A477F" w:rsidRDefault="00A74850" w:rsidP="00DA1395">
            <w:pPr>
              <w:spacing w:after="0"/>
              <w:rPr>
                <w:rFonts w:ascii="Times New Roman" w:eastAsia="Times New Roman" w:hAnsi="Times New Roman" w:cs="Times New Roman"/>
                <w:b/>
                <w:bCs/>
                <w:color w:val="44546A" w:themeColor="text2"/>
                <w:sz w:val="24"/>
                <w:szCs w:val="24"/>
                <w:lang w:val="az-Latn-AZ" w:eastAsia="tr-TR"/>
              </w:rPr>
            </w:pPr>
            <w:r w:rsidRPr="008A477F">
              <w:rPr>
                <w:rFonts w:ascii="Times New Roman" w:eastAsia="Times New Roman" w:hAnsi="Times New Roman" w:cs="Times New Roman"/>
                <w:b/>
                <w:bCs/>
                <w:color w:val="44546A" w:themeColor="text2"/>
                <w:sz w:val="24"/>
                <w:szCs w:val="24"/>
                <w:lang w:val="az-Latn-AZ" w:eastAsia="tr-TR"/>
              </w:rPr>
              <w:t>Əlaqə telefonu</w:t>
            </w:r>
          </w:p>
        </w:tc>
        <w:tc>
          <w:tcPr>
            <w:tcW w:w="2977" w:type="dxa"/>
            <w:tcBorders>
              <w:top w:val="single" w:sz="6" w:space="0" w:color="000000"/>
              <w:left w:val="single" w:sz="6" w:space="0" w:color="000000"/>
              <w:bottom w:val="single" w:sz="6" w:space="0" w:color="000000"/>
              <w:right w:val="single" w:sz="6" w:space="0" w:color="000000"/>
            </w:tcBorders>
            <w:hideMark/>
          </w:tcPr>
          <w:p w14:paraId="53075B2E" w14:textId="77777777" w:rsidR="00A74850" w:rsidRPr="008A477F" w:rsidRDefault="00A74850" w:rsidP="00DA1395">
            <w:pPr>
              <w:spacing w:after="0"/>
              <w:rPr>
                <w:rFonts w:ascii="Times New Roman" w:eastAsia="Times New Roman" w:hAnsi="Times New Roman" w:cs="Times New Roman"/>
                <w:color w:val="44546A" w:themeColor="text2"/>
                <w:sz w:val="24"/>
                <w:szCs w:val="24"/>
                <w:lang w:val="az-Latn-AZ" w:eastAsia="tr-TR"/>
              </w:rPr>
            </w:pPr>
            <w:r w:rsidRPr="008A477F">
              <w:rPr>
                <w:rFonts w:ascii="Times New Roman" w:eastAsia="Times New Roman" w:hAnsi="Times New Roman" w:cs="Times New Roman"/>
                <w:color w:val="44546A" w:themeColor="text2"/>
                <w:sz w:val="24"/>
                <w:szCs w:val="24"/>
                <w:lang w:val="az-Latn-AZ" w:eastAsia="tr-TR"/>
              </w:rPr>
              <w:t> </w:t>
            </w:r>
          </w:p>
        </w:tc>
      </w:tr>
      <w:tr w:rsidR="00C832DF" w:rsidRPr="008A477F" w14:paraId="3DF84154" w14:textId="77777777" w:rsidTr="002557DD">
        <w:trPr>
          <w:trHeight w:val="375"/>
        </w:trPr>
        <w:tc>
          <w:tcPr>
            <w:tcW w:w="4835" w:type="dxa"/>
            <w:tcBorders>
              <w:top w:val="single" w:sz="6" w:space="0" w:color="000000"/>
              <w:left w:val="single" w:sz="6" w:space="0" w:color="000000"/>
              <w:bottom w:val="single" w:sz="6" w:space="0" w:color="000000"/>
              <w:right w:val="single" w:sz="6" w:space="0" w:color="000000"/>
            </w:tcBorders>
            <w:hideMark/>
          </w:tcPr>
          <w:p w14:paraId="65CA711F" w14:textId="77777777" w:rsidR="00A74850" w:rsidRPr="008A477F" w:rsidRDefault="00A74850" w:rsidP="00DA1395">
            <w:pPr>
              <w:spacing w:after="0"/>
              <w:rPr>
                <w:rFonts w:ascii="Times New Roman" w:eastAsia="Times New Roman" w:hAnsi="Times New Roman" w:cs="Times New Roman"/>
                <w:b/>
                <w:bCs/>
                <w:color w:val="44546A" w:themeColor="text2"/>
                <w:sz w:val="24"/>
                <w:szCs w:val="24"/>
                <w:lang w:val="az-Latn-AZ" w:eastAsia="tr-TR"/>
              </w:rPr>
            </w:pPr>
            <w:r w:rsidRPr="008A477F">
              <w:rPr>
                <w:rFonts w:ascii="Times New Roman" w:eastAsia="Times New Roman" w:hAnsi="Times New Roman" w:cs="Times New Roman"/>
                <w:b/>
                <w:bCs/>
                <w:color w:val="44546A" w:themeColor="text2"/>
                <w:sz w:val="24"/>
                <w:szCs w:val="24"/>
                <w:lang w:val="az-Latn-AZ" w:eastAsia="tr-TR"/>
              </w:rPr>
              <w:t>Elektron poçt ünvanı</w:t>
            </w:r>
          </w:p>
        </w:tc>
        <w:tc>
          <w:tcPr>
            <w:tcW w:w="2977" w:type="dxa"/>
            <w:tcBorders>
              <w:top w:val="single" w:sz="6" w:space="0" w:color="000000"/>
              <w:left w:val="single" w:sz="6" w:space="0" w:color="000000"/>
              <w:bottom w:val="single" w:sz="6" w:space="0" w:color="000000"/>
              <w:right w:val="single" w:sz="6" w:space="0" w:color="000000"/>
            </w:tcBorders>
            <w:hideMark/>
          </w:tcPr>
          <w:p w14:paraId="2262A8F3" w14:textId="77777777" w:rsidR="00A74850" w:rsidRPr="008A477F" w:rsidRDefault="00A74850" w:rsidP="00DA1395">
            <w:pPr>
              <w:spacing w:after="0"/>
              <w:rPr>
                <w:rFonts w:ascii="Times New Roman" w:eastAsia="Times New Roman" w:hAnsi="Times New Roman" w:cs="Times New Roman"/>
                <w:color w:val="44546A" w:themeColor="text2"/>
                <w:sz w:val="24"/>
                <w:szCs w:val="24"/>
                <w:lang w:val="az-Latn-AZ" w:eastAsia="tr-TR"/>
              </w:rPr>
            </w:pPr>
            <w:r w:rsidRPr="008A477F">
              <w:rPr>
                <w:rFonts w:ascii="Times New Roman" w:eastAsia="Times New Roman" w:hAnsi="Times New Roman" w:cs="Times New Roman"/>
                <w:color w:val="44546A" w:themeColor="text2"/>
                <w:sz w:val="24"/>
                <w:szCs w:val="24"/>
                <w:lang w:val="az-Latn-AZ" w:eastAsia="tr-TR"/>
              </w:rPr>
              <w:t> </w:t>
            </w:r>
          </w:p>
        </w:tc>
      </w:tr>
      <w:tr w:rsidR="00C832DF" w:rsidRPr="008A477F" w14:paraId="514B0B10" w14:textId="77777777" w:rsidTr="002557DD">
        <w:trPr>
          <w:trHeight w:val="375"/>
        </w:trPr>
        <w:tc>
          <w:tcPr>
            <w:tcW w:w="4835" w:type="dxa"/>
            <w:tcBorders>
              <w:top w:val="single" w:sz="6" w:space="0" w:color="000000"/>
              <w:left w:val="single" w:sz="6" w:space="0" w:color="000000"/>
              <w:bottom w:val="single" w:sz="6" w:space="0" w:color="000000"/>
              <w:right w:val="single" w:sz="6" w:space="0" w:color="000000"/>
            </w:tcBorders>
            <w:hideMark/>
          </w:tcPr>
          <w:p w14:paraId="77EEFF31" w14:textId="77777777" w:rsidR="00A74850" w:rsidRPr="008A477F" w:rsidRDefault="00A74850" w:rsidP="00DA1395">
            <w:pPr>
              <w:spacing w:after="0"/>
              <w:rPr>
                <w:rFonts w:ascii="Times New Roman" w:eastAsia="Times New Roman" w:hAnsi="Times New Roman" w:cs="Times New Roman"/>
                <w:b/>
                <w:bCs/>
                <w:color w:val="44546A" w:themeColor="text2"/>
                <w:sz w:val="24"/>
                <w:szCs w:val="24"/>
                <w:lang w:val="az-Latn-AZ" w:eastAsia="tr-TR"/>
              </w:rPr>
            </w:pPr>
            <w:r w:rsidRPr="008A477F">
              <w:rPr>
                <w:rFonts w:ascii="Times New Roman" w:eastAsia="Times New Roman" w:hAnsi="Times New Roman" w:cs="Times New Roman"/>
                <w:b/>
                <w:bCs/>
                <w:color w:val="44546A" w:themeColor="text2"/>
                <w:sz w:val="24"/>
                <w:szCs w:val="24"/>
                <w:lang w:val="az-Latn-AZ" w:eastAsia="tr-TR"/>
              </w:rPr>
              <w:t>Məqalənin adı</w:t>
            </w:r>
          </w:p>
        </w:tc>
        <w:tc>
          <w:tcPr>
            <w:tcW w:w="2977" w:type="dxa"/>
            <w:tcBorders>
              <w:top w:val="single" w:sz="6" w:space="0" w:color="000000"/>
              <w:left w:val="single" w:sz="6" w:space="0" w:color="000000"/>
              <w:bottom w:val="single" w:sz="6" w:space="0" w:color="000000"/>
              <w:right w:val="single" w:sz="6" w:space="0" w:color="000000"/>
            </w:tcBorders>
            <w:hideMark/>
          </w:tcPr>
          <w:p w14:paraId="26C0E62D" w14:textId="77777777" w:rsidR="00A74850" w:rsidRPr="008A477F" w:rsidRDefault="00A74850" w:rsidP="00DA1395">
            <w:pPr>
              <w:spacing w:after="0"/>
              <w:rPr>
                <w:rFonts w:ascii="Times New Roman" w:eastAsia="Times New Roman" w:hAnsi="Times New Roman" w:cs="Times New Roman"/>
                <w:color w:val="44546A" w:themeColor="text2"/>
                <w:sz w:val="24"/>
                <w:szCs w:val="24"/>
                <w:lang w:val="az-Latn-AZ" w:eastAsia="tr-TR"/>
              </w:rPr>
            </w:pPr>
            <w:r w:rsidRPr="008A477F">
              <w:rPr>
                <w:rFonts w:ascii="Times New Roman" w:eastAsia="Times New Roman" w:hAnsi="Times New Roman" w:cs="Times New Roman"/>
                <w:color w:val="44546A" w:themeColor="text2"/>
                <w:sz w:val="24"/>
                <w:szCs w:val="24"/>
                <w:lang w:val="az-Latn-AZ" w:eastAsia="tr-TR"/>
              </w:rPr>
              <w:t> </w:t>
            </w:r>
          </w:p>
        </w:tc>
      </w:tr>
      <w:tr w:rsidR="00C832DF" w:rsidRPr="008A477F" w14:paraId="32211123" w14:textId="77777777" w:rsidTr="002557DD">
        <w:trPr>
          <w:trHeight w:val="375"/>
        </w:trPr>
        <w:tc>
          <w:tcPr>
            <w:tcW w:w="4835" w:type="dxa"/>
            <w:tcBorders>
              <w:top w:val="single" w:sz="6" w:space="0" w:color="000000"/>
              <w:left w:val="single" w:sz="6" w:space="0" w:color="000000"/>
              <w:bottom w:val="single" w:sz="6" w:space="0" w:color="000000"/>
              <w:right w:val="single" w:sz="6" w:space="0" w:color="000000"/>
            </w:tcBorders>
            <w:hideMark/>
          </w:tcPr>
          <w:p w14:paraId="46F43FED" w14:textId="77777777" w:rsidR="00A74850" w:rsidRPr="008A477F" w:rsidRDefault="00A74850" w:rsidP="00DA1395">
            <w:pPr>
              <w:spacing w:after="0"/>
              <w:rPr>
                <w:rFonts w:ascii="Times New Roman" w:eastAsia="Times New Roman" w:hAnsi="Times New Roman" w:cs="Times New Roman"/>
                <w:b/>
                <w:bCs/>
                <w:color w:val="44546A" w:themeColor="text2"/>
                <w:sz w:val="24"/>
                <w:szCs w:val="24"/>
                <w:lang w:val="az-Latn-AZ" w:eastAsia="tr-TR"/>
              </w:rPr>
            </w:pPr>
            <w:r w:rsidRPr="008A477F">
              <w:rPr>
                <w:rFonts w:ascii="Times New Roman" w:eastAsia="Times New Roman" w:hAnsi="Times New Roman" w:cs="Times New Roman"/>
                <w:b/>
                <w:bCs/>
                <w:color w:val="44546A" w:themeColor="text2"/>
                <w:sz w:val="24"/>
                <w:szCs w:val="24"/>
                <w:lang w:val="az-Latn-AZ" w:eastAsia="tr-TR"/>
              </w:rPr>
              <w:t>Konfransın istiqaməti</w:t>
            </w:r>
          </w:p>
        </w:tc>
        <w:tc>
          <w:tcPr>
            <w:tcW w:w="2977" w:type="dxa"/>
            <w:tcBorders>
              <w:top w:val="single" w:sz="6" w:space="0" w:color="000000"/>
              <w:left w:val="single" w:sz="6" w:space="0" w:color="000000"/>
              <w:bottom w:val="single" w:sz="6" w:space="0" w:color="000000"/>
              <w:right w:val="single" w:sz="6" w:space="0" w:color="000000"/>
            </w:tcBorders>
            <w:hideMark/>
          </w:tcPr>
          <w:p w14:paraId="23453C25" w14:textId="77777777" w:rsidR="00A74850" w:rsidRPr="008A477F" w:rsidRDefault="00A74850" w:rsidP="00DA1395">
            <w:pPr>
              <w:spacing w:after="0"/>
              <w:rPr>
                <w:rFonts w:ascii="Times New Roman" w:eastAsia="Times New Roman" w:hAnsi="Times New Roman" w:cs="Times New Roman"/>
                <w:color w:val="44546A" w:themeColor="text2"/>
                <w:sz w:val="24"/>
                <w:szCs w:val="24"/>
                <w:lang w:val="az-Latn-AZ" w:eastAsia="tr-TR"/>
              </w:rPr>
            </w:pPr>
            <w:r w:rsidRPr="008A477F">
              <w:rPr>
                <w:rFonts w:ascii="Times New Roman" w:eastAsia="Times New Roman" w:hAnsi="Times New Roman" w:cs="Times New Roman"/>
                <w:color w:val="44546A" w:themeColor="text2"/>
                <w:sz w:val="24"/>
                <w:szCs w:val="24"/>
                <w:lang w:val="az-Latn-AZ" w:eastAsia="tr-TR"/>
              </w:rPr>
              <w:t> </w:t>
            </w:r>
          </w:p>
        </w:tc>
      </w:tr>
      <w:tr w:rsidR="00C832DF" w:rsidRPr="008A477F" w14:paraId="36C90B05" w14:textId="77777777" w:rsidTr="002557DD">
        <w:trPr>
          <w:trHeight w:val="300"/>
        </w:trPr>
        <w:tc>
          <w:tcPr>
            <w:tcW w:w="4835" w:type="dxa"/>
            <w:tcBorders>
              <w:top w:val="single" w:sz="6" w:space="0" w:color="000000"/>
              <w:left w:val="single" w:sz="6" w:space="0" w:color="000000"/>
              <w:bottom w:val="single" w:sz="6" w:space="0" w:color="000000"/>
              <w:right w:val="single" w:sz="6" w:space="0" w:color="000000"/>
            </w:tcBorders>
            <w:hideMark/>
          </w:tcPr>
          <w:p w14:paraId="399B404F" w14:textId="77777777" w:rsidR="00A74850" w:rsidRPr="008A477F" w:rsidRDefault="00A74850" w:rsidP="00DA1395">
            <w:pPr>
              <w:spacing w:after="0"/>
              <w:rPr>
                <w:rFonts w:ascii="Times New Roman" w:eastAsia="Times New Roman" w:hAnsi="Times New Roman" w:cs="Times New Roman"/>
                <w:b/>
                <w:bCs/>
                <w:color w:val="44546A" w:themeColor="text2"/>
                <w:sz w:val="24"/>
                <w:szCs w:val="24"/>
                <w:lang w:val="az-Latn-AZ" w:eastAsia="tr-TR"/>
              </w:rPr>
            </w:pPr>
            <w:r w:rsidRPr="008A477F">
              <w:rPr>
                <w:rFonts w:ascii="Times New Roman" w:eastAsia="Times New Roman" w:hAnsi="Times New Roman" w:cs="Times New Roman"/>
                <w:b/>
                <w:bCs/>
                <w:color w:val="44546A" w:themeColor="text2"/>
                <w:sz w:val="24"/>
                <w:szCs w:val="24"/>
                <w:lang w:val="az-Latn-AZ" w:eastAsia="tr-TR"/>
              </w:rPr>
              <w:t>Açar sözlər</w:t>
            </w:r>
          </w:p>
        </w:tc>
        <w:tc>
          <w:tcPr>
            <w:tcW w:w="2977" w:type="dxa"/>
            <w:tcBorders>
              <w:top w:val="single" w:sz="6" w:space="0" w:color="000000"/>
              <w:left w:val="single" w:sz="6" w:space="0" w:color="000000"/>
              <w:bottom w:val="single" w:sz="6" w:space="0" w:color="000000"/>
              <w:right w:val="single" w:sz="6" w:space="0" w:color="000000"/>
            </w:tcBorders>
            <w:hideMark/>
          </w:tcPr>
          <w:p w14:paraId="13FEF350" w14:textId="77777777" w:rsidR="00A74850" w:rsidRPr="008A477F" w:rsidRDefault="00A74850" w:rsidP="00DA1395">
            <w:pPr>
              <w:spacing w:after="0"/>
              <w:rPr>
                <w:rFonts w:ascii="Times New Roman" w:eastAsia="Times New Roman" w:hAnsi="Times New Roman" w:cs="Times New Roman"/>
                <w:color w:val="44546A" w:themeColor="text2"/>
                <w:sz w:val="24"/>
                <w:szCs w:val="24"/>
                <w:lang w:val="az-Latn-AZ" w:eastAsia="tr-TR"/>
              </w:rPr>
            </w:pPr>
            <w:r w:rsidRPr="008A477F">
              <w:rPr>
                <w:rFonts w:ascii="Times New Roman" w:eastAsia="Times New Roman" w:hAnsi="Times New Roman" w:cs="Times New Roman"/>
                <w:color w:val="44546A" w:themeColor="text2"/>
                <w:sz w:val="24"/>
                <w:szCs w:val="24"/>
                <w:lang w:val="az-Latn-AZ" w:eastAsia="tr-TR"/>
              </w:rPr>
              <w:t> </w:t>
            </w:r>
          </w:p>
        </w:tc>
      </w:tr>
    </w:tbl>
    <w:bookmarkEnd w:id="2"/>
    <w:p w14:paraId="59B8992E" w14:textId="77777777" w:rsidR="00A74850" w:rsidRPr="008A477F" w:rsidRDefault="00A74850" w:rsidP="00DA1395">
      <w:pPr>
        <w:spacing w:after="0"/>
        <w:rPr>
          <w:rFonts w:ascii="Times New Roman" w:eastAsia="Times New Roman" w:hAnsi="Times New Roman" w:cs="Times New Roman"/>
          <w:b/>
          <w:bCs/>
          <w:color w:val="000000"/>
          <w:sz w:val="24"/>
          <w:szCs w:val="24"/>
          <w:lang w:val="az-Latn-AZ" w:eastAsia="tr-TR"/>
        </w:rPr>
      </w:pPr>
      <w:r w:rsidRPr="008A477F">
        <w:rPr>
          <w:rFonts w:ascii="Times New Roman" w:eastAsia="Times New Roman" w:hAnsi="Times New Roman" w:cs="Times New Roman"/>
          <w:b/>
          <w:bCs/>
          <w:color w:val="000000"/>
          <w:sz w:val="24"/>
          <w:szCs w:val="24"/>
          <w:lang w:val="az-Latn-AZ" w:eastAsia="tr-TR"/>
        </w:rPr>
        <w:t> </w:t>
      </w:r>
    </w:p>
    <w:p w14:paraId="767E81A6" w14:textId="77777777" w:rsidR="00A74850" w:rsidRPr="008A477F" w:rsidRDefault="006B50C9" w:rsidP="00DA1395">
      <w:pPr>
        <w:spacing w:after="0" w:line="360" w:lineRule="auto"/>
        <w:jc w:val="both"/>
        <w:rPr>
          <w:rFonts w:ascii="Times New Roman" w:hAnsi="Times New Roman" w:cs="Times New Roman"/>
          <w:b/>
          <w:color w:val="323E4F" w:themeColor="text2" w:themeShade="BF"/>
          <w:sz w:val="24"/>
          <w:szCs w:val="24"/>
          <w:lang w:val="az-Latn-AZ"/>
        </w:rPr>
      </w:pPr>
      <w:r w:rsidRPr="008A477F">
        <w:rPr>
          <w:rFonts w:ascii="Times New Roman" w:hAnsi="Times New Roman" w:cs="Times New Roman"/>
          <w:color w:val="323E4F" w:themeColor="text2" w:themeShade="BF"/>
          <w:sz w:val="24"/>
          <w:szCs w:val="24"/>
          <w:lang w:val="az-Latn-AZ"/>
        </w:rPr>
        <w:t xml:space="preserve">Təqdim olunan məqalələr elmi etika normalarına uyğunluğun təmin edilməsi məqsədilə müvafiq ekspertizadan keçiriləcəkdir. </w:t>
      </w:r>
      <w:r w:rsidR="00B207C0" w:rsidRPr="008A477F">
        <w:rPr>
          <w:rFonts w:ascii="Times New Roman" w:hAnsi="Times New Roman" w:cs="Times New Roman"/>
          <w:color w:val="323E4F" w:themeColor="text2" w:themeShade="BF"/>
          <w:sz w:val="24"/>
          <w:szCs w:val="24"/>
          <w:lang w:val="az-Latn-AZ"/>
        </w:rPr>
        <w:t>Tələblərə cavab verməyən məqalələr qəbul edilməyəcəkdir.</w:t>
      </w:r>
    </w:p>
    <w:p w14:paraId="6E40A59A" w14:textId="77777777" w:rsidR="00A74850" w:rsidRPr="008A477F" w:rsidRDefault="00A74850" w:rsidP="00DA1395">
      <w:pPr>
        <w:spacing w:after="0" w:line="360" w:lineRule="auto"/>
        <w:rPr>
          <w:rFonts w:ascii="Times New Roman" w:hAnsi="Times New Roman" w:cs="Times New Roman"/>
          <w:color w:val="323E4F" w:themeColor="text2" w:themeShade="BF"/>
          <w:sz w:val="24"/>
          <w:szCs w:val="24"/>
          <w:lang w:val="az-Latn-AZ"/>
        </w:rPr>
      </w:pPr>
      <w:r w:rsidRPr="008A477F">
        <w:rPr>
          <w:rFonts w:ascii="Times New Roman" w:hAnsi="Times New Roman" w:cs="Times New Roman"/>
          <w:b/>
          <w:color w:val="323E4F" w:themeColor="text2" w:themeShade="BF"/>
          <w:sz w:val="24"/>
          <w:szCs w:val="24"/>
          <w:lang w:val="az-Latn-AZ"/>
        </w:rPr>
        <w:t>Əlaqə:</w:t>
      </w:r>
      <w:r w:rsidRPr="008A477F">
        <w:rPr>
          <w:rFonts w:ascii="Times New Roman" w:hAnsi="Times New Roman" w:cs="Times New Roman"/>
          <w:b/>
          <w:color w:val="323E4F" w:themeColor="text2" w:themeShade="BF"/>
          <w:spacing w:val="-16"/>
          <w:sz w:val="24"/>
          <w:szCs w:val="24"/>
          <w:lang w:val="az-Latn-AZ"/>
        </w:rPr>
        <w:t xml:space="preserve"> </w:t>
      </w:r>
      <w:r w:rsidR="00D51A3D" w:rsidRPr="008A477F">
        <w:rPr>
          <w:rFonts w:ascii="Times New Roman" w:hAnsi="Times New Roman" w:cs="Times New Roman"/>
          <w:color w:val="323E4F" w:themeColor="text2" w:themeShade="BF"/>
          <w:sz w:val="24"/>
          <w:szCs w:val="24"/>
          <w:lang w:val="az-Latn-AZ"/>
        </w:rPr>
        <w:t>+994 50  450 50 64; +994 55 540 50 90; +994 77 401 10 00</w:t>
      </w:r>
    </w:p>
    <w:p w14:paraId="36D25EE6" w14:textId="77777777" w:rsidR="00A74850" w:rsidRPr="008A477F" w:rsidRDefault="000546DC" w:rsidP="00DA1395">
      <w:pPr>
        <w:spacing w:after="0" w:line="360" w:lineRule="auto"/>
        <w:jc w:val="both"/>
        <w:rPr>
          <w:rFonts w:ascii="Times New Roman" w:hAnsi="Times New Roman" w:cs="Times New Roman"/>
          <w:color w:val="323E4F" w:themeColor="text2" w:themeShade="BF"/>
          <w:sz w:val="24"/>
          <w:szCs w:val="24"/>
          <w:lang w:val="az-Latn-AZ"/>
        </w:rPr>
      </w:pPr>
      <w:r w:rsidRPr="008A477F">
        <w:rPr>
          <w:rFonts w:ascii="Times New Roman" w:hAnsi="Times New Roman" w:cs="Times New Roman"/>
          <w:color w:val="323E4F" w:themeColor="text2" w:themeShade="BF"/>
          <w:sz w:val="24"/>
          <w:szCs w:val="24"/>
          <w:lang w:val="az-Latn-AZ"/>
        </w:rPr>
        <w:t>AZ1001, Azərbaycan Respublikası, Bakı ş., İstiqlaliyyət küç., 30</w:t>
      </w:r>
    </w:p>
    <w:p w14:paraId="3F8F6E54" w14:textId="77777777" w:rsidR="00A74850" w:rsidRPr="008A477F" w:rsidRDefault="00A74850" w:rsidP="00DA1395">
      <w:pPr>
        <w:spacing w:after="0"/>
        <w:rPr>
          <w:rFonts w:ascii="Times New Roman" w:hAnsi="Times New Roman" w:cs="Times New Roman"/>
          <w:lang w:val="az-Latn-AZ"/>
        </w:rPr>
      </w:pPr>
    </w:p>
    <w:sectPr w:rsidR="00A74850" w:rsidRPr="008A477F" w:rsidSect="00D52F6F">
      <w:head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1CDB23" w14:textId="77777777" w:rsidR="0074471D" w:rsidRDefault="0074471D" w:rsidP="00D52F6F">
      <w:pPr>
        <w:spacing w:after="0" w:line="240" w:lineRule="auto"/>
      </w:pPr>
      <w:r>
        <w:separator/>
      </w:r>
    </w:p>
  </w:endnote>
  <w:endnote w:type="continuationSeparator" w:id="0">
    <w:p w14:paraId="084EAA49" w14:textId="77777777" w:rsidR="0074471D" w:rsidRDefault="0074471D" w:rsidP="00D52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96B920" w14:textId="77777777" w:rsidR="0074471D" w:rsidRDefault="0074471D" w:rsidP="00D52F6F">
      <w:pPr>
        <w:spacing w:after="0" w:line="240" w:lineRule="auto"/>
      </w:pPr>
      <w:r>
        <w:separator/>
      </w:r>
    </w:p>
  </w:footnote>
  <w:footnote w:type="continuationSeparator" w:id="0">
    <w:p w14:paraId="57AF6501" w14:textId="77777777" w:rsidR="0074471D" w:rsidRDefault="0074471D" w:rsidP="00D52F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5AA8F" w14:textId="632BF3D7" w:rsidR="00D52F6F" w:rsidRDefault="00D52F6F">
    <w:pPr>
      <w:pStyle w:val="Header"/>
    </w:pPr>
    <w:r>
      <w:tab/>
      <w:t xml:space="preserve">                                                                                                                     </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77BFD"/>
    <w:multiLevelType w:val="hybridMultilevel"/>
    <w:tmpl w:val="FD44B91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91244C"/>
    <w:multiLevelType w:val="hybridMultilevel"/>
    <w:tmpl w:val="7082843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027950"/>
    <w:multiLevelType w:val="hybridMultilevel"/>
    <w:tmpl w:val="8BBADC5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2847FEF"/>
    <w:multiLevelType w:val="multilevel"/>
    <w:tmpl w:val="A546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7A6DB9"/>
    <w:multiLevelType w:val="hybridMultilevel"/>
    <w:tmpl w:val="3266E73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80D2B60"/>
    <w:multiLevelType w:val="hybridMultilevel"/>
    <w:tmpl w:val="2BE67DC0"/>
    <w:lvl w:ilvl="0" w:tplc="8DAC855E">
      <w:start w:val="1"/>
      <w:numFmt w:val="decimal"/>
      <w:lvlText w:val="%1."/>
      <w:lvlJc w:val="left"/>
      <w:pPr>
        <w:ind w:left="880" w:hanging="323"/>
      </w:pPr>
      <w:rPr>
        <w:rFonts w:ascii="Times New Roman" w:eastAsia="Calibri" w:hAnsi="Times New Roman" w:cs="Times New Roman" w:hint="default"/>
        <w:b w:val="0"/>
        <w:bCs w:val="0"/>
        <w:i w:val="0"/>
        <w:iCs w:val="0"/>
        <w:color w:val="17365D"/>
        <w:spacing w:val="-3"/>
        <w:w w:val="96"/>
        <w:sz w:val="28"/>
        <w:szCs w:val="28"/>
        <w:lang w:val="az" w:eastAsia="en-US" w:bidi="ar-SA"/>
      </w:rPr>
    </w:lvl>
    <w:lvl w:ilvl="1" w:tplc="F7C007AA">
      <w:numFmt w:val="bullet"/>
      <w:lvlText w:val="•"/>
      <w:lvlJc w:val="left"/>
      <w:pPr>
        <w:ind w:left="1856" w:hanging="323"/>
      </w:pPr>
      <w:rPr>
        <w:rFonts w:hint="default"/>
        <w:lang w:val="az" w:eastAsia="en-US" w:bidi="ar-SA"/>
      </w:rPr>
    </w:lvl>
    <w:lvl w:ilvl="2" w:tplc="8092FEA6">
      <w:numFmt w:val="bullet"/>
      <w:lvlText w:val="•"/>
      <w:lvlJc w:val="left"/>
      <w:pPr>
        <w:ind w:left="2832" w:hanging="323"/>
      </w:pPr>
      <w:rPr>
        <w:rFonts w:hint="default"/>
        <w:lang w:val="az" w:eastAsia="en-US" w:bidi="ar-SA"/>
      </w:rPr>
    </w:lvl>
    <w:lvl w:ilvl="3" w:tplc="E0FA5CFC">
      <w:numFmt w:val="bullet"/>
      <w:lvlText w:val="•"/>
      <w:lvlJc w:val="left"/>
      <w:pPr>
        <w:ind w:left="3809" w:hanging="323"/>
      </w:pPr>
      <w:rPr>
        <w:rFonts w:hint="default"/>
        <w:lang w:val="az" w:eastAsia="en-US" w:bidi="ar-SA"/>
      </w:rPr>
    </w:lvl>
    <w:lvl w:ilvl="4" w:tplc="9752BA74">
      <w:numFmt w:val="bullet"/>
      <w:lvlText w:val="•"/>
      <w:lvlJc w:val="left"/>
      <w:pPr>
        <w:ind w:left="4785" w:hanging="323"/>
      </w:pPr>
      <w:rPr>
        <w:rFonts w:hint="default"/>
        <w:lang w:val="az" w:eastAsia="en-US" w:bidi="ar-SA"/>
      </w:rPr>
    </w:lvl>
    <w:lvl w:ilvl="5" w:tplc="6A4A0290">
      <w:numFmt w:val="bullet"/>
      <w:lvlText w:val="•"/>
      <w:lvlJc w:val="left"/>
      <w:pPr>
        <w:ind w:left="5761" w:hanging="323"/>
      </w:pPr>
      <w:rPr>
        <w:rFonts w:hint="default"/>
        <w:lang w:val="az" w:eastAsia="en-US" w:bidi="ar-SA"/>
      </w:rPr>
    </w:lvl>
    <w:lvl w:ilvl="6" w:tplc="BD68BC94">
      <w:numFmt w:val="bullet"/>
      <w:lvlText w:val="•"/>
      <w:lvlJc w:val="left"/>
      <w:pPr>
        <w:ind w:left="6738" w:hanging="323"/>
      </w:pPr>
      <w:rPr>
        <w:rFonts w:hint="default"/>
        <w:lang w:val="az" w:eastAsia="en-US" w:bidi="ar-SA"/>
      </w:rPr>
    </w:lvl>
    <w:lvl w:ilvl="7" w:tplc="2BB2BE36">
      <w:numFmt w:val="bullet"/>
      <w:lvlText w:val="•"/>
      <w:lvlJc w:val="left"/>
      <w:pPr>
        <w:ind w:left="7714" w:hanging="323"/>
      </w:pPr>
      <w:rPr>
        <w:rFonts w:hint="default"/>
        <w:lang w:val="az" w:eastAsia="en-US" w:bidi="ar-SA"/>
      </w:rPr>
    </w:lvl>
    <w:lvl w:ilvl="8" w:tplc="CEA2B85E">
      <w:numFmt w:val="bullet"/>
      <w:lvlText w:val="•"/>
      <w:lvlJc w:val="left"/>
      <w:pPr>
        <w:ind w:left="8690" w:hanging="323"/>
      </w:pPr>
      <w:rPr>
        <w:rFonts w:hint="default"/>
        <w:lang w:val="az" w:eastAsia="en-US" w:bidi="ar-SA"/>
      </w:rPr>
    </w:lvl>
  </w:abstractNum>
  <w:abstractNum w:abstractNumId="6">
    <w:nsid w:val="2EA10678"/>
    <w:multiLevelType w:val="hybridMultilevel"/>
    <w:tmpl w:val="C61EEEA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8BA6522"/>
    <w:multiLevelType w:val="hybridMultilevel"/>
    <w:tmpl w:val="293EA50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95A7721"/>
    <w:multiLevelType w:val="hybridMultilevel"/>
    <w:tmpl w:val="EB6C1B5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ECC5B82"/>
    <w:multiLevelType w:val="multilevel"/>
    <w:tmpl w:val="B1246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B53373"/>
    <w:multiLevelType w:val="hybridMultilevel"/>
    <w:tmpl w:val="E474D2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FB54009"/>
    <w:multiLevelType w:val="multilevel"/>
    <w:tmpl w:val="B3F2F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1A31B3"/>
    <w:multiLevelType w:val="hybridMultilevel"/>
    <w:tmpl w:val="BEA8A35E"/>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nsid w:val="474D2988"/>
    <w:multiLevelType w:val="multilevel"/>
    <w:tmpl w:val="086C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A76CA2"/>
    <w:multiLevelType w:val="hybridMultilevel"/>
    <w:tmpl w:val="C3CE2FD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0743AF8"/>
    <w:multiLevelType w:val="multilevel"/>
    <w:tmpl w:val="14B2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EE1766"/>
    <w:multiLevelType w:val="hybridMultilevel"/>
    <w:tmpl w:val="913C35FA"/>
    <w:lvl w:ilvl="0" w:tplc="0BCCCB0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89D3F9E"/>
    <w:multiLevelType w:val="hybridMultilevel"/>
    <w:tmpl w:val="8B26B528"/>
    <w:lvl w:ilvl="0" w:tplc="0A162C66">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8EC29D7"/>
    <w:multiLevelType w:val="hybridMultilevel"/>
    <w:tmpl w:val="01E87C78"/>
    <w:lvl w:ilvl="0" w:tplc="B3B80D2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903200E"/>
    <w:multiLevelType w:val="hybridMultilevel"/>
    <w:tmpl w:val="DAB8726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9F01EF"/>
    <w:multiLevelType w:val="hybridMultilevel"/>
    <w:tmpl w:val="FD46239C"/>
    <w:lvl w:ilvl="0" w:tplc="FB4674D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4FD7BE1"/>
    <w:multiLevelType w:val="hybridMultilevel"/>
    <w:tmpl w:val="9050C83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A701304"/>
    <w:multiLevelType w:val="hybridMultilevel"/>
    <w:tmpl w:val="66AE897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F667E15"/>
    <w:multiLevelType w:val="multilevel"/>
    <w:tmpl w:val="95ECF49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4">
    <w:nsid w:val="7AA723A2"/>
    <w:multiLevelType w:val="hybridMultilevel"/>
    <w:tmpl w:val="78B6677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B857B9C"/>
    <w:multiLevelType w:val="hybridMultilevel"/>
    <w:tmpl w:val="BB8EC58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3"/>
  </w:num>
  <w:num w:numId="2">
    <w:abstractNumId w:val="13"/>
  </w:num>
  <w:num w:numId="3">
    <w:abstractNumId w:val="15"/>
  </w:num>
  <w:num w:numId="4">
    <w:abstractNumId w:val="9"/>
  </w:num>
  <w:num w:numId="5">
    <w:abstractNumId w:val="16"/>
  </w:num>
  <w:num w:numId="6">
    <w:abstractNumId w:val="17"/>
  </w:num>
  <w:num w:numId="7">
    <w:abstractNumId w:val="5"/>
  </w:num>
  <w:num w:numId="8">
    <w:abstractNumId w:val="3"/>
  </w:num>
  <w:num w:numId="9">
    <w:abstractNumId w:val="11"/>
  </w:num>
  <w:num w:numId="10">
    <w:abstractNumId w:val="20"/>
  </w:num>
  <w:num w:numId="11">
    <w:abstractNumId w:val="25"/>
  </w:num>
  <w:num w:numId="12">
    <w:abstractNumId w:val="19"/>
  </w:num>
  <w:num w:numId="13">
    <w:abstractNumId w:val="2"/>
  </w:num>
  <w:num w:numId="14">
    <w:abstractNumId w:val="7"/>
  </w:num>
  <w:num w:numId="15">
    <w:abstractNumId w:val="8"/>
  </w:num>
  <w:num w:numId="16">
    <w:abstractNumId w:val="6"/>
  </w:num>
  <w:num w:numId="17">
    <w:abstractNumId w:val="1"/>
  </w:num>
  <w:num w:numId="18">
    <w:abstractNumId w:val="21"/>
  </w:num>
  <w:num w:numId="19">
    <w:abstractNumId w:val="18"/>
  </w:num>
  <w:num w:numId="20">
    <w:abstractNumId w:val="4"/>
  </w:num>
  <w:num w:numId="21">
    <w:abstractNumId w:val="12"/>
  </w:num>
  <w:num w:numId="22">
    <w:abstractNumId w:val="14"/>
  </w:num>
  <w:num w:numId="23">
    <w:abstractNumId w:val="24"/>
  </w:num>
  <w:num w:numId="24">
    <w:abstractNumId w:val="22"/>
  </w:num>
  <w:num w:numId="25">
    <w:abstractNumId w:val="1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F65"/>
    <w:rsid w:val="000546DC"/>
    <w:rsid w:val="000F5EB6"/>
    <w:rsid w:val="00110120"/>
    <w:rsid w:val="00120FE0"/>
    <w:rsid w:val="001468B0"/>
    <w:rsid w:val="00222055"/>
    <w:rsid w:val="00257DE3"/>
    <w:rsid w:val="00285424"/>
    <w:rsid w:val="00294D4D"/>
    <w:rsid w:val="00351F9C"/>
    <w:rsid w:val="0049777D"/>
    <w:rsid w:val="004C3F65"/>
    <w:rsid w:val="005454F3"/>
    <w:rsid w:val="005620C9"/>
    <w:rsid w:val="005B4AB2"/>
    <w:rsid w:val="005E4150"/>
    <w:rsid w:val="0064608F"/>
    <w:rsid w:val="006B50C9"/>
    <w:rsid w:val="006F00A4"/>
    <w:rsid w:val="007304DE"/>
    <w:rsid w:val="0074471D"/>
    <w:rsid w:val="00812ED3"/>
    <w:rsid w:val="008A477F"/>
    <w:rsid w:val="00957A8A"/>
    <w:rsid w:val="00965864"/>
    <w:rsid w:val="00A32F31"/>
    <w:rsid w:val="00A52AAD"/>
    <w:rsid w:val="00A74850"/>
    <w:rsid w:val="00AC0875"/>
    <w:rsid w:val="00B207C0"/>
    <w:rsid w:val="00B471CA"/>
    <w:rsid w:val="00B64F64"/>
    <w:rsid w:val="00BC53D6"/>
    <w:rsid w:val="00BD55FB"/>
    <w:rsid w:val="00C832DF"/>
    <w:rsid w:val="00D51A3D"/>
    <w:rsid w:val="00D52F6F"/>
    <w:rsid w:val="00DA1395"/>
    <w:rsid w:val="00DC3EAB"/>
    <w:rsid w:val="00E26FD5"/>
    <w:rsid w:val="00E60706"/>
    <w:rsid w:val="00E97453"/>
    <w:rsid w:val="00F13CA2"/>
    <w:rsid w:val="00F23A5C"/>
    <w:rsid w:val="00F8491B"/>
    <w:rsid w:val="00FA0903"/>
    <w:rsid w:val="00FD0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89F82"/>
  <w15:chartTrackingRefBased/>
  <w15:docId w15:val="{F468CA73-76BA-4CFA-9396-4B09D625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74850"/>
    <w:pPr>
      <w:keepNext/>
      <w:keepLines/>
      <w:widowControl w:val="0"/>
      <w:autoSpaceDE w:val="0"/>
      <w:autoSpaceDN w:val="0"/>
      <w:spacing w:before="40" w:after="0" w:line="240" w:lineRule="auto"/>
      <w:outlineLvl w:val="1"/>
    </w:pPr>
    <w:rPr>
      <w:rFonts w:asciiTheme="majorHAnsi" w:eastAsiaTheme="majorEastAsia" w:hAnsiTheme="majorHAnsi" w:cstheme="majorBidi"/>
      <w:color w:val="2E74B5" w:themeColor="accent1" w:themeShade="BF"/>
      <w:sz w:val="26"/>
      <w:szCs w:val="26"/>
      <w:lang w:val="az"/>
    </w:rPr>
  </w:style>
  <w:style w:type="paragraph" w:styleId="Heading3">
    <w:name w:val="heading 3"/>
    <w:basedOn w:val="Normal"/>
    <w:next w:val="Normal"/>
    <w:link w:val="Heading3Char"/>
    <w:uiPriority w:val="9"/>
    <w:semiHidden/>
    <w:unhideWhenUsed/>
    <w:qFormat/>
    <w:rsid w:val="00257DE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8491B"/>
    <w:pPr>
      <w:ind w:left="720"/>
      <w:contextualSpacing/>
    </w:pPr>
  </w:style>
  <w:style w:type="character" w:customStyle="1" w:styleId="Heading2Char">
    <w:name w:val="Heading 2 Char"/>
    <w:basedOn w:val="DefaultParagraphFont"/>
    <w:link w:val="Heading2"/>
    <w:uiPriority w:val="9"/>
    <w:rsid w:val="00A74850"/>
    <w:rPr>
      <w:rFonts w:asciiTheme="majorHAnsi" w:eastAsiaTheme="majorEastAsia" w:hAnsiTheme="majorHAnsi" w:cstheme="majorBidi"/>
      <w:color w:val="2E74B5" w:themeColor="accent1" w:themeShade="BF"/>
      <w:sz w:val="26"/>
      <w:szCs w:val="26"/>
      <w:lang w:val="az"/>
    </w:rPr>
  </w:style>
  <w:style w:type="character" w:customStyle="1" w:styleId="s1">
    <w:name w:val="s1"/>
    <w:basedOn w:val="DefaultParagraphFont"/>
    <w:rsid w:val="00A74850"/>
  </w:style>
  <w:style w:type="character" w:customStyle="1" w:styleId="s2">
    <w:name w:val="s2"/>
    <w:basedOn w:val="DefaultParagraphFont"/>
    <w:rsid w:val="00A74850"/>
  </w:style>
  <w:style w:type="character" w:styleId="Hyperlink">
    <w:name w:val="Hyperlink"/>
    <w:basedOn w:val="DefaultParagraphFont"/>
    <w:uiPriority w:val="99"/>
    <w:unhideWhenUsed/>
    <w:rsid w:val="00A74850"/>
    <w:rPr>
      <w:color w:val="0563C1" w:themeColor="hyperlink"/>
      <w:u w:val="single"/>
    </w:rPr>
  </w:style>
  <w:style w:type="character" w:customStyle="1" w:styleId="Heading3Char">
    <w:name w:val="Heading 3 Char"/>
    <w:basedOn w:val="DefaultParagraphFont"/>
    <w:link w:val="Heading3"/>
    <w:uiPriority w:val="9"/>
    <w:semiHidden/>
    <w:rsid w:val="00257DE3"/>
    <w:rPr>
      <w:rFonts w:asciiTheme="majorHAnsi" w:eastAsiaTheme="majorEastAsia" w:hAnsiTheme="majorHAnsi" w:cstheme="majorBidi"/>
      <w:color w:val="1F4D78" w:themeColor="accent1" w:themeShade="7F"/>
      <w:sz w:val="24"/>
      <w:szCs w:val="24"/>
    </w:rPr>
  </w:style>
  <w:style w:type="character" w:customStyle="1" w:styleId="UnresolvedMention">
    <w:name w:val="Unresolved Mention"/>
    <w:basedOn w:val="DefaultParagraphFont"/>
    <w:uiPriority w:val="99"/>
    <w:semiHidden/>
    <w:unhideWhenUsed/>
    <w:rsid w:val="00DA1395"/>
    <w:rPr>
      <w:color w:val="605E5C"/>
      <w:shd w:val="clear" w:color="auto" w:fill="E1DFDD"/>
    </w:rPr>
  </w:style>
  <w:style w:type="paragraph" w:styleId="Header">
    <w:name w:val="header"/>
    <w:basedOn w:val="Normal"/>
    <w:link w:val="HeaderChar"/>
    <w:uiPriority w:val="99"/>
    <w:unhideWhenUsed/>
    <w:rsid w:val="00D52F6F"/>
    <w:pPr>
      <w:tabs>
        <w:tab w:val="center" w:pos="4677"/>
        <w:tab w:val="right" w:pos="9355"/>
      </w:tabs>
      <w:spacing w:after="0" w:line="240" w:lineRule="auto"/>
    </w:pPr>
  </w:style>
  <w:style w:type="character" w:customStyle="1" w:styleId="HeaderChar">
    <w:name w:val="Header Char"/>
    <w:basedOn w:val="DefaultParagraphFont"/>
    <w:link w:val="Header"/>
    <w:uiPriority w:val="99"/>
    <w:rsid w:val="00D52F6F"/>
  </w:style>
  <w:style w:type="paragraph" w:styleId="Footer">
    <w:name w:val="footer"/>
    <w:basedOn w:val="Normal"/>
    <w:link w:val="FooterChar"/>
    <w:uiPriority w:val="99"/>
    <w:unhideWhenUsed/>
    <w:rsid w:val="00D52F6F"/>
    <w:pPr>
      <w:tabs>
        <w:tab w:val="center" w:pos="4677"/>
        <w:tab w:val="right" w:pos="9355"/>
      </w:tabs>
      <w:spacing w:after="0" w:line="240" w:lineRule="auto"/>
    </w:pPr>
  </w:style>
  <w:style w:type="character" w:customStyle="1" w:styleId="FooterChar">
    <w:name w:val="Footer Char"/>
    <w:basedOn w:val="DefaultParagraphFont"/>
    <w:link w:val="Footer"/>
    <w:uiPriority w:val="99"/>
    <w:rsid w:val="00D52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9809523">
      <w:bodyDiv w:val="1"/>
      <w:marLeft w:val="0"/>
      <w:marRight w:val="0"/>
      <w:marTop w:val="0"/>
      <w:marBottom w:val="0"/>
      <w:divBdr>
        <w:top w:val="none" w:sz="0" w:space="0" w:color="auto"/>
        <w:left w:val="none" w:sz="0" w:space="0" w:color="auto"/>
        <w:bottom w:val="none" w:sz="0" w:space="0" w:color="auto"/>
        <w:right w:val="none" w:sz="0" w:space="0" w:color="auto"/>
      </w:divBdr>
      <w:divsChild>
        <w:div w:id="705833424">
          <w:marLeft w:val="0"/>
          <w:marRight w:val="0"/>
          <w:marTop w:val="0"/>
          <w:marBottom w:val="0"/>
          <w:divBdr>
            <w:top w:val="none" w:sz="0" w:space="0" w:color="auto"/>
            <w:left w:val="none" w:sz="0" w:space="0" w:color="auto"/>
            <w:bottom w:val="none" w:sz="0" w:space="0" w:color="auto"/>
            <w:right w:val="none" w:sz="0" w:space="0" w:color="auto"/>
          </w:divBdr>
        </w:div>
        <w:div w:id="897134684">
          <w:marLeft w:val="0"/>
          <w:marRight w:val="0"/>
          <w:marTop w:val="0"/>
          <w:marBottom w:val="0"/>
          <w:divBdr>
            <w:top w:val="none" w:sz="0" w:space="0" w:color="auto"/>
            <w:left w:val="none" w:sz="0" w:space="0" w:color="auto"/>
            <w:bottom w:val="none" w:sz="0" w:space="0" w:color="auto"/>
            <w:right w:val="none" w:sz="0" w:space="0" w:color="auto"/>
          </w:divBdr>
        </w:div>
        <w:div w:id="1616867588">
          <w:marLeft w:val="0"/>
          <w:marRight w:val="0"/>
          <w:marTop w:val="0"/>
          <w:marBottom w:val="0"/>
          <w:divBdr>
            <w:top w:val="none" w:sz="0" w:space="0" w:color="auto"/>
            <w:left w:val="none" w:sz="0" w:space="0" w:color="auto"/>
            <w:bottom w:val="none" w:sz="0" w:space="0" w:color="auto"/>
            <w:right w:val="none" w:sz="0" w:space="0" w:color="auto"/>
          </w:divBdr>
        </w:div>
        <w:div w:id="1595211977">
          <w:marLeft w:val="0"/>
          <w:marRight w:val="0"/>
          <w:marTop w:val="0"/>
          <w:marBottom w:val="0"/>
          <w:divBdr>
            <w:top w:val="none" w:sz="0" w:space="0" w:color="auto"/>
            <w:left w:val="none" w:sz="0" w:space="0" w:color="auto"/>
            <w:bottom w:val="none" w:sz="0" w:space="0" w:color="auto"/>
            <w:right w:val="none" w:sz="0" w:space="0" w:color="auto"/>
          </w:divBdr>
        </w:div>
        <w:div w:id="653874536">
          <w:marLeft w:val="0"/>
          <w:marRight w:val="0"/>
          <w:marTop w:val="0"/>
          <w:marBottom w:val="0"/>
          <w:divBdr>
            <w:top w:val="none" w:sz="0" w:space="0" w:color="auto"/>
            <w:left w:val="none" w:sz="0" w:space="0" w:color="auto"/>
            <w:bottom w:val="none" w:sz="0" w:space="0" w:color="auto"/>
            <w:right w:val="none" w:sz="0" w:space="0" w:color="auto"/>
          </w:divBdr>
        </w:div>
        <w:div w:id="539707312">
          <w:marLeft w:val="0"/>
          <w:marRight w:val="0"/>
          <w:marTop w:val="0"/>
          <w:marBottom w:val="0"/>
          <w:divBdr>
            <w:top w:val="none" w:sz="0" w:space="0" w:color="auto"/>
            <w:left w:val="none" w:sz="0" w:space="0" w:color="auto"/>
            <w:bottom w:val="none" w:sz="0" w:space="0" w:color="auto"/>
            <w:right w:val="none" w:sz="0" w:space="0" w:color="auto"/>
          </w:divBdr>
        </w:div>
        <w:div w:id="969482512">
          <w:marLeft w:val="0"/>
          <w:marRight w:val="0"/>
          <w:marTop w:val="0"/>
          <w:marBottom w:val="0"/>
          <w:divBdr>
            <w:top w:val="none" w:sz="0" w:space="0" w:color="auto"/>
            <w:left w:val="none" w:sz="0" w:space="0" w:color="auto"/>
            <w:bottom w:val="none" w:sz="0" w:space="0" w:color="auto"/>
            <w:right w:val="none" w:sz="0" w:space="0" w:color="auto"/>
          </w:divBdr>
        </w:div>
        <w:div w:id="1960451866">
          <w:marLeft w:val="0"/>
          <w:marRight w:val="0"/>
          <w:marTop w:val="0"/>
          <w:marBottom w:val="0"/>
          <w:divBdr>
            <w:top w:val="none" w:sz="0" w:space="0" w:color="auto"/>
            <w:left w:val="none" w:sz="0" w:space="0" w:color="auto"/>
            <w:bottom w:val="none" w:sz="0" w:space="0" w:color="auto"/>
            <w:right w:val="none" w:sz="0" w:space="0" w:color="auto"/>
          </w:divBdr>
        </w:div>
        <w:div w:id="475876242">
          <w:marLeft w:val="0"/>
          <w:marRight w:val="0"/>
          <w:marTop w:val="0"/>
          <w:marBottom w:val="0"/>
          <w:divBdr>
            <w:top w:val="none" w:sz="0" w:space="0" w:color="auto"/>
            <w:left w:val="none" w:sz="0" w:space="0" w:color="auto"/>
            <w:bottom w:val="none" w:sz="0" w:space="0" w:color="auto"/>
            <w:right w:val="none" w:sz="0" w:space="0" w:color="auto"/>
          </w:divBdr>
        </w:div>
        <w:div w:id="1611545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konfrans@anas.az" TargetMode="External"/><Relationship Id="rId5" Type="http://schemas.openxmlformats.org/officeDocument/2006/relationships/footnotes" Target="footnotes.xml"/><Relationship Id="rId10" Type="http://schemas.openxmlformats.org/officeDocument/2006/relationships/image" Target="media/image20.jpg"/><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4</Pages>
  <Words>907</Words>
  <Characters>5173</Characters>
  <Application>Microsoft Office Word</Application>
  <DocSecurity>0</DocSecurity>
  <Lines>43</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43</cp:revision>
  <cp:lastPrinted>2026-04-10T12:19:00Z</cp:lastPrinted>
  <dcterms:created xsi:type="dcterms:W3CDTF">2026-04-08T06:00:00Z</dcterms:created>
  <dcterms:modified xsi:type="dcterms:W3CDTF">2026-04-12T21:59:00Z</dcterms:modified>
</cp:coreProperties>
</file>